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75F43" w14:textId="391289FE" w:rsidR="00317C26" w:rsidRPr="00AE5BA5" w:rsidRDefault="00317C26" w:rsidP="00317C26">
      <w:pPr>
        <w:tabs>
          <w:tab w:val="left" w:pos="8364"/>
        </w:tabs>
        <w:ind w:right="2409"/>
        <w:rPr>
          <w:rFonts w:ascii="Arial" w:hAnsi="Arial" w:cs="Arial"/>
          <w:b/>
        </w:rPr>
      </w:pPr>
      <w:r w:rsidRPr="00AE5BA5">
        <w:rPr>
          <w:rFonts w:ascii="Arial" w:hAnsi="Arial" w:cs="Arial"/>
          <w:b/>
        </w:rPr>
        <w:t>Self-assessment worksheet</w:t>
      </w:r>
    </w:p>
    <w:p w14:paraId="4D0E4FA7" w14:textId="77777777" w:rsidR="00317C26" w:rsidRPr="00AE5BA5" w:rsidRDefault="00317C26" w:rsidP="00317C26">
      <w:pPr>
        <w:tabs>
          <w:tab w:val="left" w:pos="8364"/>
        </w:tabs>
        <w:ind w:right="2409"/>
        <w:rPr>
          <w:rFonts w:ascii="Arial" w:hAnsi="Arial" w:cs="Arial"/>
          <w:b/>
          <w:sz w:val="20"/>
          <w:szCs w:val="20"/>
        </w:rPr>
      </w:pPr>
    </w:p>
    <w:p w14:paraId="35237809" w14:textId="19F3EA29" w:rsidR="00317C26" w:rsidRPr="00AE5BA5" w:rsidRDefault="00317C26" w:rsidP="00317C26">
      <w:pPr>
        <w:tabs>
          <w:tab w:val="left" w:pos="8364"/>
        </w:tabs>
        <w:ind w:right="2409"/>
        <w:rPr>
          <w:rFonts w:ascii="Arial" w:hAnsi="Arial" w:cs="Arial"/>
          <w:b/>
          <w:sz w:val="20"/>
          <w:szCs w:val="20"/>
        </w:rPr>
      </w:pPr>
      <w:r w:rsidRPr="00AE5BA5">
        <w:rPr>
          <w:rFonts w:ascii="Arial" w:hAnsi="Arial" w:cs="Arial"/>
          <w:noProof/>
          <w:sz w:val="20"/>
          <w:szCs w:val="20"/>
          <w:lang w:val="en-GB" w:eastAsia="en-GB"/>
        </w:rPr>
        <w:drawing>
          <wp:anchor distT="0" distB="0" distL="114300" distR="114300" simplePos="0" relativeHeight="251659264" behindDoc="0" locked="0" layoutInCell="1" allowOverlap="1" wp14:anchorId="47D44337" wp14:editId="19C0F140">
            <wp:simplePos x="0" y="0"/>
            <wp:positionH relativeFrom="column">
              <wp:posOffset>4745355</wp:posOffset>
            </wp:positionH>
            <wp:positionV relativeFrom="paragraph">
              <wp:posOffset>38735</wp:posOffset>
            </wp:positionV>
            <wp:extent cx="1472565" cy="1694180"/>
            <wp:effectExtent l="0" t="0" r="0" b="1270"/>
            <wp:wrapNone/>
            <wp:docPr id="2" name="Picture 2" descr="ers_reisl_0300_sa01_xxph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s_reisl_0300_sa01_xxph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2565" cy="169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BA5">
        <w:rPr>
          <w:rFonts w:ascii="Arial" w:hAnsi="Arial" w:cs="Arial"/>
          <w:b/>
          <w:sz w:val="20"/>
          <w:szCs w:val="20"/>
        </w:rPr>
        <w:t>Look at the list of ‘I can’ statements in the table below and think carefully about how confident you are. Use the following code to rate each of the statements. Be honest!</w:t>
      </w:r>
    </w:p>
    <w:p w14:paraId="2CC0D00E" w14:textId="77777777" w:rsidR="00317C26" w:rsidRPr="00AE5BA5" w:rsidRDefault="00317C26" w:rsidP="00317C26">
      <w:pPr>
        <w:ind w:right="2409"/>
        <w:rPr>
          <w:rFonts w:ascii="Arial" w:hAnsi="Arial" w:cs="Arial"/>
          <w:sz w:val="20"/>
          <w:szCs w:val="20"/>
        </w:rPr>
      </w:pPr>
    </w:p>
    <w:p w14:paraId="7BFA7A4E" w14:textId="77777777" w:rsidR="00317C26" w:rsidRPr="00AE5BA5" w:rsidRDefault="00317C26" w:rsidP="00317C26">
      <w:pPr>
        <w:ind w:right="2834"/>
        <w:rPr>
          <w:rFonts w:ascii="Arial" w:hAnsi="Arial" w:cs="Arial"/>
          <w:sz w:val="20"/>
          <w:szCs w:val="20"/>
        </w:rPr>
      </w:pPr>
      <w:r w:rsidRPr="00AE5BA5">
        <w:rPr>
          <w:rFonts w:ascii="Arial" w:hAnsi="Arial" w:cs="Arial"/>
          <w:b/>
          <w:sz w:val="20"/>
          <w:szCs w:val="20"/>
        </w:rPr>
        <w:t>Green</w:t>
      </w:r>
      <w:r w:rsidRPr="00AE5BA5">
        <w:rPr>
          <w:rFonts w:ascii="Arial" w:hAnsi="Arial" w:cs="Arial"/>
          <w:sz w:val="20"/>
          <w:szCs w:val="20"/>
        </w:rPr>
        <w:t xml:space="preserve"> – very confident. Show evidence for this: provide a description of work or page number from your exercise book where you/your teacher have confirmed or proven it</w:t>
      </w:r>
    </w:p>
    <w:p w14:paraId="5332FEA4" w14:textId="77777777" w:rsidR="00317C26" w:rsidRPr="00AE5BA5" w:rsidRDefault="00317C26" w:rsidP="00317C26">
      <w:pPr>
        <w:ind w:right="2834"/>
        <w:rPr>
          <w:rFonts w:ascii="Arial" w:hAnsi="Arial" w:cs="Arial"/>
          <w:sz w:val="20"/>
          <w:szCs w:val="20"/>
        </w:rPr>
      </w:pPr>
      <w:r w:rsidRPr="00AE5BA5">
        <w:rPr>
          <w:rFonts w:ascii="Arial" w:hAnsi="Arial" w:cs="Arial"/>
          <w:b/>
          <w:sz w:val="20"/>
          <w:szCs w:val="20"/>
        </w:rPr>
        <w:t>Orange</w:t>
      </w:r>
      <w:r w:rsidRPr="00AE5BA5">
        <w:rPr>
          <w:rFonts w:ascii="Arial" w:hAnsi="Arial" w:cs="Arial"/>
          <w:sz w:val="20"/>
          <w:szCs w:val="20"/>
        </w:rPr>
        <w:t xml:space="preserve"> – quite confident. What is your target? Be specific: say what area(s) of the topic you need to improve (e.g. “Re-read Surah 2: 124–127 and note down key points”)</w:t>
      </w:r>
    </w:p>
    <w:p w14:paraId="04928EB4" w14:textId="5B72C2EA" w:rsidR="00317C26" w:rsidRPr="00AE5BA5" w:rsidRDefault="00317C26" w:rsidP="00317C26">
      <w:pPr>
        <w:ind w:right="2834"/>
        <w:rPr>
          <w:rFonts w:ascii="Arial" w:hAnsi="Arial" w:cs="Arial"/>
          <w:sz w:val="20"/>
          <w:szCs w:val="20"/>
        </w:rPr>
      </w:pPr>
      <w:r w:rsidRPr="00AE5BA5">
        <w:rPr>
          <w:rFonts w:ascii="Arial" w:hAnsi="Arial" w:cs="Arial"/>
          <w:b/>
          <w:sz w:val="20"/>
          <w:szCs w:val="20"/>
        </w:rPr>
        <w:t>Red</w:t>
      </w:r>
      <w:r w:rsidRPr="00AE5BA5">
        <w:rPr>
          <w:rFonts w:ascii="Arial" w:hAnsi="Arial" w:cs="Arial"/>
          <w:sz w:val="20"/>
          <w:szCs w:val="20"/>
        </w:rPr>
        <w:t xml:space="preserve"> – not confident. What is your target? Be specific: say what area(s) of the topic you need to improve (e.g. “look up the difference between lesser and greater jihad”)</w:t>
      </w:r>
      <w:r w:rsidRPr="00AE5BA5">
        <w:rPr>
          <w:rFonts w:ascii="Arial" w:hAnsi="Arial" w:cs="Arial"/>
          <w:sz w:val="20"/>
          <w:szCs w:val="20"/>
        </w:rPr>
        <w:br/>
      </w:r>
    </w:p>
    <w:p w14:paraId="5CAC68E5" w14:textId="77777777" w:rsidR="00C75E71" w:rsidRPr="00AE5BA5" w:rsidRDefault="00C75E71" w:rsidP="00317C26">
      <w:pPr>
        <w:ind w:right="2834"/>
        <w:rPr>
          <w:rFonts w:ascii="Arial" w:hAnsi="Arial" w:cs="Arial"/>
          <w:sz w:val="20"/>
          <w:szCs w:val="20"/>
        </w:rPr>
      </w:pPr>
    </w:p>
    <w:p w14:paraId="5A968651" w14:textId="77777777" w:rsidR="00317C26" w:rsidRPr="00AE5BA5" w:rsidRDefault="00317C26" w:rsidP="00317C26">
      <w:pPr>
        <w:ind w:right="2834"/>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44"/>
        <w:gridCol w:w="993"/>
        <w:gridCol w:w="4501"/>
      </w:tblGrid>
      <w:tr w:rsidR="00317C26" w:rsidRPr="00AE5BA5" w14:paraId="53321AE5" w14:textId="77777777" w:rsidTr="00C444B8">
        <w:tc>
          <w:tcPr>
            <w:tcW w:w="4644" w:type="dxa"/>
            <w:shd w:val="clear" w:color="auto" w:fill="FFFFFF"/>
          </w:tcPr>
          <w:p w14:paraId="22AC37A5" w14:textId="77777777" w:rsidR="00317C26" w:rsidRPr="00AE5BA5" w:rsidRDefault="00317C26" w:rsidP="00C444B8">
            <w:pPr>
              <w:rPr>
                <w:rFonts w:ascii="Arial" w:hAnsi="Arial" w:cs="Arial"/>
                <w:b/>
                <w:sz w:val="20"/>
                <w:szCs w:val="20"/>
              </w:rPr>
            </w:pPr>
            <w:r w:rsidRPr="00AE5BA5">
              <w:rPr>
                <w:rFonts w:ascii="Arial" w:hAnsi="Arial" w:cs="Arial"/>
                <w:b/>
                <w:i/>
                <w:sz w:val="20"/>
                <w:szCs w:val="20"/>
              </w:rPr>
              <w:t>I can</w:t>
            </w:r>
            <w:r w:rsidRPr="00AE5BA5">
              <w:rPr>
                <w:rFonts w:ascii="Arial" w:hAnsi="Arial" w:cs="Arial"/>
                <w:b/>
                <w:sz w:val="20"/>
                <w:szCs w:val="20"/>
              </w:rPr>
              <w:t>…</w:t>
            </w:r>
          </w:p>
        </w:tc>
        <w:tc>
          <w:tcPr>
            <w:tcW w:w="993" w:type="dxa"/>
            <w:shd w:val="clear" w:color="auto" w:fill="FFFFFF"/>
          </w:tcPr>
          <w:p w14:paraId="43DF7861" w14:textId="77777777" w:rsidR="00317C26" w:rsidRPr="00AE5BA5" w:rsidRDefault="00317C26" w:rsidP="00C444B8">
            <w:pPr>
              <w:rPr>
                <w:rFonts w:ascii="Arial" w:hAnsi="Arial" w:cs="Arial"/>
                <w:b/>
                <w:sz w:val="20"/>
                <w:szCs w:val="20"/>
              </w:rPr>
            </w:pPr>
            <w:r w:rsidRPr="00AE5BA5">
              <w:rPr>
                <w:rFonts w:ascii="Arial" w:hAnsi="Arial" w:cs="Arial"/>
                <w:b/>
                <w:sz w:val="20"/>
                <w:szCs w:val="20"/>
              </w:rPr>
              <w:t>Colour</w:t>
            </w:r>
          </w:p>
        </w:tc>
        <w:tc>
          <w:tcPr>
            <w:tcW w:w="4501" w:type="dxa"/>
            <w:shd w:val="clear" w:color="auto" w:fill="FFFFFF"/>
          </w:tcPr>
          <w:p w14:paraId="6F19FDFF" w14:textId="77777777" w:rsidR="00317C26" w:rsidRPr="00AE5BA5" w:rsidRDefault="00317C26" w:rsidP="00C444B8">
            <w:pPr>
              <w:rPr>
                <w:rFonts w:ascii="Arial" w:hAnsi="Arial" w:cs="Arial"/>
                <w:b/>
                <w:sz w:val="20"/>
                <w:szCs w:val="20"/>
              </w:rPr>
            </w:pPr>
            <w:r w:rsidRPr="00AE5BA5">
              <w:rPr>
                <w:rFonts w:ascii="Arial" w:hAnsi="Arial" w:cs="Arial"/>
                <w:b/>
                <w:sz w:val="20"/>
                <w:szCs w:val="20"/>
              </w:rPr>
              <w:t>Evidence of success/target for improvement</w:t>
            </w:r>
          </w:p>
        </w:tc>
      </w:tr>
      <w:tr w:rsidR="00C75E71" w:rsidRPr="00AE5BA5" w14:paraId="71568CF4" w14:textId="77777777" w:rsidTr="00C444B8">
        <w:tc>
          <w:tcPr>
            <w:tcW w:w="4644" w:type="dxa"/>
            <w:shd w:val="clear" w:color="auto" w:fill="FFFFFF"/>
          </w:tcPr>
          <w:p w14:paraId="443E9563" w14:textId="6A4C2707" w:rsidR="00C75E71" w:rsidRPr="00AE5BA5" w:rsidRDefault="00C75E71" w:rsidP="00C444B8">
            <w:pPr>
              <w:rPr>
                <w:rFonts w:ascii="Arial" w:hAnsi="Arial" w:cs="Arial"/>
                <w:sz w:val="20"/>
                <w:szCs w:val="20"/>
              </w:rPr>
            </w:pPr>
            <w:r w:rsidRPr="00AE5BA5">
              <w:rPr>
                <w:rFonts w:ascii="Arial" w:hAnsi="Arial" w:cs="Arial"/>
                <w:sz w:val="20"/>
                <w:szCs w:val="20"/>
              </w:rPr>
              <w:t>…list the Ten Obligatory Acts, describe what each is, and explain where they come from, referring to sources of wisdom and authority.</w:t>
            </w:r>
          </w:p>
        </w:tc>
        <w:tc>
          <w:tcPr>
            <w:tcW w:w="993" w:type="dxa"/>
            <w:shd w:val="clear" w:color="auto" w:fill="FFFFFF"/>
          </w:tcPr>
          <w:p w14:paraId="2FF5DAC5" w14:textId="77777777" w:rsidR="00C75E71" w:rsidRPr="00AE5BA5" w:rsidRDefault="00C75E71" w:rsidP="00C444B8">
            <w:pPr>
              <w:rPr>
                <w:rFonts w:ascii="Arial" w:hAnsi="Arial" w:cs="Arial"/>
                <w:sz w:val="20"/>
                <w:szCs w:val="20"/>
              </w:rPr>
            </w:pPr>
          </w:p>
        </w:tc>
        <w:tc>
          <w:tcPr>
            <w:tcW w:w="4501" w:type="dxa"/>
            <w:shd w:val="clear" w:color="auto" w:fill="FFFFFF"/>
          </w:tcPr>
          <w:p w14:paraId="05D68F50" w14:textId="77777777" w:rsidR="00C75E71" w:rsidRPr="00AE5BA5" w:rsidRDefault="00C75E71" w:rsidP="00C444B8">
            <w:pPr>
              <w:rPr>
                <w:rFonts w:ascii="Arial" w:hAnsi="Arial" w:cs="Arial"/>
                <w:sz w:val="20"/>
                <w:szCs w:val="20"/>
              </w:rPr>
            </w:pPr>
          </w:p>
          <w:p w14:paraId="13449814" w14:textId="77777777" w:rsidR="00C75E71" w:rsidRPr="00AE5BA5" w:rsidRDefault="00C75E71" w:rsidP="00C444B8">
            <w:pPr>
              <w:rPr>
                <w:rFonts w:ascii="Arial" w:hAnsi="Arial" w:cs="Arial"/>
                <w:sz w:val="20"/>
                <w:szCs w:val="20"/>
              </w:rPr>
            </w:pPr>
          </w:p>
          <w:p w14:paraId="498AEA97" w14:textId="77777777" w:rsidR="00C75E71" w:rsidRPr="00AE5BA5" w:rsidRDefault="00C75E71" w:rsidP="00C444B8">
            <w:pPr>
              <w:rPr>
                <w:rFonts w:ascii="Arial" w:hAnsi="Arial" w:cs="Arial"/>
                <w:sz w:val="20"/>
                <w:szCs w:val="20"/>
              </w:rPr>
            </w:pPr>
          </w:p>
        </w:tc>
      </w:tr>
      <w:tr w:rsidR="00C75E71" w:rsidRPr="00AE5BA5" w14:paraId="1FF8B2FC" w14:textId="77777777" w:rsidTr="00C444B8">
        <w:tc>
          <w:tcPr>
            <w:tcW w:w="4644" w:type="dxa"/>
            <w:shd w:val="clear" w:color="auto" w:fill="FFFFFF"/>
          </w:tcPr>
          <w:p w14:paraId="206A4E46" w14:textId="06822F95" w:rsidR="00C75E71" w:rsidRPr="00AE5BA5" w:rsidRDefault="00C75E71" w:rsidP="00C444B8">
            <w:pPr>
              <w:rPr>
                <w:rFonts w:ascii="Arial" w:hAnsi="Arial" w:cs="Arial"/>
                <w:sz w:val="20"/>
                <w:szCs w:val="20"/>
              </w:rPr>
            </w:pPr>
            <w:r w:rsidRPr="00AE5BA5">
              <w:rPr>
                <w:rFonts w:ascii="Arial" w:hAnsi="Arial" w:cs="Arial"/>
                <w:sz w:val="20"/>
                <w:szCs w:val="20"/>
              </w:rPr>
              <w:t>…explain why the Ten Obligatory Acts are important for Shi’a Muslims today and how Sunni Muslims relate to the Ten Obligatory Acts.</w:t>
            </w:r>
          </w:p>
        </w:tc>
        <w:tc>
          <w:tcPr>
            <w:tcW w:w="993" w:type="dxa"/>
            <w:shd w:val="clear" w:color="auto" w:fill="FFFFFF"/>
          </w:tcPr>
          <w:p w14:paraId="2949A0FB" w14:textId="77777777" w:rsidR="00C75E71" w:rsidRPr="00AE5BA5" w:rsidRDefault="00C75E71" w:rsidP="00C444B8">
            <w:pPr>
              <w:rPr>
                <w:rFonts w:ascii="Arial" w:hAnsi="Arial" w:cs="Arial"/>
                <w:sz w:val="20"/>
                <w:szCs w:val="20"/>
              </w:rPr>
            </w:pPr>
          </w:p>
        </w:tc>
        <w:tc>
          <w:tcPr>
            <w:tcW w:w="4501" w:type="dxa"/>
            <w:shd w:val="clear" w:color="auto" w:fill="FFFFFF"/>
          </w:tcPr>
          <w:p w14:paraId="19616AB5" w14:textId="77777777" w:rsidR="00C75E71" w:rsidRPr="00AE5BA5" w:rsidRDefault="00C75E71" w:rsidP="00C444B8">
            <w:pPr>
              <w:rPr>
                <w:rFonts w:ascii="Arial" w:hAnsi="Arial" w:cs="Arial"/>
                <w:sz w:val="20"/>
                <w:szCs w:val="20"/>
              </w:rPr>
            </w:pPr>
          </w:p>
          <w:p w14:paraId="494762DE" w14:textId="77777777" w:rsidR="00C75E71" w:rsidRPr="00AE5BA5" w:rsidRDefault="00C75E71" w:rsidP="00C444B8">
            <w:pPr>
              <w:rPr>
                <w:rFonts w:ascii="Arial" w:hAnsi="Arial" w:cs="Arial"/>
                <w:sz w:val="20"/>
                <w:szCs w:val="20"/>
              </w:rPr>
            </w:pPr>
          </w:p>
          <w:p w14:paraId="08B196F4" w14:textId="77777777" w:rsidR="00C75E71" w:rsidRPr="00AE5BA5" w:rsidRDefault="00C75E71" w:rsidP="00C444B8">
            <w:pPr>
              <w:rPr>
                <w:rFonts w:ascii="Arial" w:hAnsi="Arial" w:cs="Arial"/>
                <w:sz w:val="20"/>
                <w:szCs w:val="20"/>
              </w:rPr>
            </w:pPr>
          </w:p>
        </w:tc>
      </w:tr>
      <w:tr w:rsidR="00C75E71" w:rsidRPr="00AE5BA5" w14:paraId="385AEACE" w14:textId="77777777" w:rsidTr="00C444B8">
        <w:tc>
          <w:tcPr>
            <w:tcW w:w="4644" w:type="dxa"/>
            <w:shd w:val="clear" w:color="auto" w:fill="FFFFFF"/>
          </w:tcPr>
          <w:p w14:paraId="22F724B2" w14:textId="4B681A28" w:rsidR="00C75E71" w:rsidRPr="00AE5BA5" w:rsidRDefault="00C75E71" w:rsidP="00C444B8">
            <w:pPr>
              <w:rPr>
                <w:rFonts w:ascii="Arial" w:hAnsi="Arial" w:cs="Arial"/>
                <w:sz w:val="20"/>
                <w:szCs w:val="20"/>
              </w:rPr>
            </w:pPr>
            <w:r w:rsidRPr="00AE5BA5">
              <w:rPr>
                <w:rFonts w:ascii="Arial" w:hAnsi="Arial" w:cs="Arial"/>
                <w:sz w:val="20"/>
                <w:szCs w:val="20"/>
              </w:rPr>
              <w:t>…list the Five Pillars of Islam and explain what each of them is.</w:t>
            </w:r>
          </w:p>
        </w:tc>
        <w:tc>
          <w:tcPr>
            <w:tcW w:w="993" w:type="dxa"/>
            <w:shd w:val="clear" w:color="auto" w:fill="FFFFFF"/>
          </w:tcPr>
          <w:p w14:paraId="7E478E83" w14:textId="77777777" w:rsidR="00C75E71" w:rsidRPr="00AE5BA5" w:rsidRDefault="00C75E71" w:rsidP="00C444B8">
            <w:pPr>
              <w:rPr>
                <w:rFonts w:ascii="Arial" w:hAnsi="Arial" w:cs="Arial"/>
                <w:sz w:val="20"/>
                <w:szCs w:val="20"/>
              </w:rPr>
            </w:pPr>
          </w:p>
        </w:tc>
        <w:tc>
          <w:tcPr>
            <w:tcW w:w="4501" w:type="dxa"/>
            <w:shd w:val="clear" w:color="auto" w:fill="FFFFFF"/>
          </w:tcPr>
          <w:p w14:paraId="52A8B291" w14:textId="77777777" w:rsidR="00C75E71" w:rsidRPr="00AE5BA5" w:rsidRDefault="00C75E71" w:rsidP="00C444B8">
            <w:pPr>
              <w:rPr>
                <w:rFonts w:ascii="Arial" w:hAnsi="Arial" w:cs="Arial"/>
                <w:sz w:val="20"/>
                <w:szCs w:val="20"/>
              </w:rPr>
            </w:pPr>
          </w:p>
          <w:p w14:paraId="2CD74F4D" w14:textId="77777777" w:rsidR="00C75E71" w:rsidRPr="00AE5BA5" w:rsidRDefault="00C75E71" w:rsidP="00C444B8">
            <w:pPr>
              <w:rPr>
                <w:rFonts w:ascii="Arial" w:hAnsi="Arial" w:cs="Arial"/>
                <w:sz w:val="20"/>
                <w:szCs w:val="20"/>
              </w:rPr>
            </w:pPr>
          </w:p>
          <w:p w14:paraId="1A332D3B" w14:textId="77777777" w:rsidR="00C75E71" w:rsidRPr="00AE5BA5" w:rsidRDefault="00C75E71" w:rsidP="00C444B8">
            <w:pPr>
              <w:rPr>
                <w:rFonts w:ascii="Arial" w:hAnsi="Arial" w:cs="Arial"/>
                <w:sz w:val="20"/>
                <w:szCs w:val="20"/>
              </w:rPr>
            </w:pPr>
          </w:p>
        </w:tc>
      </w:tr>
      <w:tr w:rsidR="00C75E71" w:rsidRPr="00AE5BA5" w14:paraId="5562A835" w14:textId="77777777" w:rsidTr="00C444B8">
        <w:tc>
          <w:tcPr>
            <w:tcW w:w="4644" w:type="dxa"/>
            <w:shd w:val="clear" w:color="auto" w:fill="FFFFFF"/>
          </w:tcPr>
          <w:p w14:paraId="12EEA76C" w14:textId="73C03EC1" w:rsidR="00C75E71" w:rsidRPr="00AE5BA5" w:rsidRDefault="00C75E71" w:rsidP="00C444B8">
            <w:pPr>
              <w:rPr>
                <w:rFonts w:ascii="Arial" w:hAnsi="Arial" w:cs="Arial"/>
                <w:sz w:val="20"/>
                <w:szCs w:val="20"/>
              </w:rPr>
            </w:pPr>
            <w:r w:rsidRPr="00AE5BA5">
              <w:rPr>
                <w:rFonts w:ascii="Arial" w:hAnsi="Arial" w:cs="Arial"/>
                <w:sz w:val="20"/>
                <w:szCs w:val="20"/>
              </w:rPr>
              <w:t>…describe the Shahadah and explain the significance of the Shahadah for Sunni and Shi’a Muslims, including reference to Surah 3: 17–21.</w:t>
            </w:r>
          </w:p>
        </w:tc>
        <w:tc>
          <w:tcPr>
            <w:tcW w:w="993" w:type="dxa"/>
            <w:shd w:val="clear" w:color="auto" w:fill="FFFFFF"/>
          </w:tcPr>
          <w:p w14:paraId="689991C1" w14:textId="77777777" w:rsidR="00C75E71" w:rsidRPr="00AE5BA5" w:rsidRDefault="00C75E71" w:rsidP="00C444B8">
            <w:pPr>
              <w:rPr>
                <w:rFonts w:ascii="Arial" w:hAnsi="Arial" w:cs="Arial"/>
                <w:sz w:val="20"/>
                <w:szCs w:val="20"/>
              </w:rPr>
            </w:pPr>
          </w:p>
        </w:tc>
        <w:tc>
          <w:tcPr>
            <w:tcW w:w="4501" w:type="dxa"/>
            <w:shd w:val="clear" w:color="auto" w:fill="FFFFFF"/>
          </w:tcPr>
          <w:p w14:paraId="667989CE" w14:textId="77777777" w:rsidR="00C75E71" w:rsidRPr="00AE5BA5" w:rsidRDefault="00C75E71" w:rsidP="00C444B8">
            <w:pPr>
              <w:rPr>
                <w:rFonts w:ascii="Arial" w:hAnsi="Arial" w:cs="Arial"/>
                <w:sz w:val="20"/>
                <w:szCs w:val="20"/>
              </w:rPr>
            </w:pPr>
          </w:p>
          <w:p w14:paraId="5FA884DE" w14:textId="77777777" w:rsidR="00C75E71" w:rsidRPr="00AE5BA5" w:rsidRDefault="00C75E71" w:rsidP="00C444B8">
            <w:pPr>
              <w:rPr>
                <w:rFonts w:ascii="Arial" w:hAnsi="Arial" w:cs="Arial"/>
                <w:sz w:val="20"/>
                <w:szCs w:val="20"/>
              </w:rPr>
            </w:pPr>
          </w:p>
          <w:p w14:paraId="5EFE1B1A" w14:textId="77777777" w:rsidR="00C75E71" w:rsidRPr="00AE5BA5" w:rsidRDefault="00C75E71" w:rsidP="00C444B8">
            <w:pPr>
              <w:rPr>
                <w:rFonts w:ascii="Arial" w:hAnsi="Arial" w:cs="Arial"/>
                <w:sz w:val="20"/>
                <w:szCs w:val="20"/>
              </w:rPr>
            </w:pPr>
          </w:p>
        </w:tc>
      </w:tr>
      <w:tr w:rsidR="00C75E71" w:rsidRPr="00AE5BA5" w14:paraId="62EBB837" w14:textId="77777777" w:rsidTr="00C444B8">
        <w:tc>
          <w:tcPr>
            <w:tcW w:w="4644" w:type="dxa"/>
            <w:shd w:val="clear" w:color="auto" w:fill="FFFFFF"/>
          </w:tcPr>
          <w:p w14:paraId="44DBEB72" w14:textId="3134643B" w:rsidR="00C75E71" w:rsidRPr="00AE5BA5" w:rsidRDefault="00C75E71" w:rsidP="00C444B8">
            <w:pPr>
              <w:rPr>
                <w:rFonts w:ascii="Arial" w:hAnsi="Arial" w:cs="Arial"/>
                <w:sz w:val="20"/>
                <w:szCs w:val="20"/>
              </w:rPr>
            </w:pPr>
            <w:r w:rsidRPr="00AE5BA5">
              <w:rPr>
                <w:rFonts w:ascii="Arial" w:hAnsi="Arial" w:cs="Arial"/>
                <w:sz w:val="20"/>
                <w:szCs w:val="20"/>
              </w:rPr>
              <w:t>…explain why reciting the Shahadah is important to Muslims, and its place in Muslim practice today.</w:t>
            </w:r>
          </w:p>
        </w:tc>
        <w:tc>
          <w:tcPr>
            <w:tcW w:w="993" w:type="dxa"/>
            <w:shd w:val="clear" w:color="auto" w:fill="FFFFFF"/>
          </w:tcPr>
          <w:p w14:paraId="43E4475C" w14:textId="77777777" w:rsidR="00C75E71" w:rsidRPr="00AE5BA5" w:rsidRDefault="00C75E71" w:rsidP="00C444B8">
            <w:pPr>
              <w:rPr>
                <w:rFonts w:ascii="Arial" w:hAnsi="Arial" w:cs="Arial"/>
                <w:sz w:val="20"/>
                <w:szCs w:val="20"/>
              </w:rPr>
            </w:pPr>
          </w:p>
        </w:tc>
        <w:tc>
          <w:tcPr>
            <w:tcW w:w="4501" w:type="dxa"/>
            <w:shd w:val="clear" w:color="auto" w:fill="FFFFFF"/>
          </w:tcPr>
          <w:p w14:paraId="2792712F" w14:textId="77777777" w:rsidR="00C75E71" w:rsidRPr="00AE5BA5" w:rsidRDefault="00C75E71" w:rsidP="00C444B8">
            <w:pPr>
              <w:rPr>
                <w:rFonts w:ascii="Arial" w:hAnsi="Arial" w:cs="Arial"/>
                <w:sz w:val="20"/>
                <w:szCs w:val="20"/>
              </w:rPr>
            </w:pPr>
          </w:p>
          <w:p w14:paraId="5B0A02A8" w14:textId="77777777" w:rsidR="00C75E71" w:rsidRPr="00AE5BA5" w:rsidRDefault="00C75E71" w:rsidP="00C444B8">
            <w:pPr>
              <w:rPr>
                <w:rFonts w:ascii="Arial" w:hAnsi="Arial" w:cs="Arial"/>
                <w:sz w:val="20"/>
                <w:szCs w:val="20"/>
              </w:rPr>
            </w:pPr>
          </w:p>
          <w:p w14:paraId="380CECF8" w14:textId="77777777" w:rsidR="00C75E71" w:rsidRPr="00AE5BA5" w:rsidRDefault="00C75E71" w:rsidP="00C444B8">
            <w:pPr>
              <w:rPr>
                <w:rFonts w:ascii="Arial" w:hAnsi="Arial" w:cs="Arial"/>
                <w:sz w:val="20"/>
                <w:szCs w:val="20"/>
              </w:rPr>
            </w:pPr>
          </w:p>
        </w:tc>
      </w:tr>
      <w:tr w:rsidR="00C75E71" w:rsidRPr="00AE5BA5" w14:paraId="069CA6C1" w14:textId="77777777" w:rsidTr="00C444B8">
        <w:tc>
          <w:tcPr>
            <w:tcW w:w="4644" w:type="dxa"/>
            <w:shd w:val="clear" w:color="auto" w:fill="FFFFFF"/>
          </w:tcPr>
          <w:p w14:paraId="0806F2D2" w14:textId="41F5F77C" w:rsidR="00C75E71" w:rsidRPr="00AE5BA5" w:rsidRDefault="00C75E71" w:rsidP="00C444B8">
            <w:pPr>
              <w:rPr>
                <w:rFonts w:ascii="Arial" w:hAnsi="Arial" w:cs="Arial"/>
                <w:sz w:val="20"/>
                <w:szCs w:val="20"/>
              </w:rPr>
            </w:pPr>
            <w:r w:rsidRPr="00AE5BA5">
              <w:rPr>
                <w:rFonts w:ascii="Arial" w:hAnsi="Arial" w:cs="Arial"/>
                <w:sz w:val="20"/>
                <w:szCs w:val="20"/>
              </w:rPr>
              <w:t>…describe Salah and explain the significance of Salah for Sunni and Shi’a Muslims, including different ways in which it is understood.</w:t>
            </w:r>
          </w:p>
        </w:tc>
        <w:tc>
          <w:tcPr>
            <w:tcW w:w="993" w:type="dxa"/>
            <w:shd w:val="clear" w:color="auto" w:fill="FFFFFF"/>
          </w:tcPr>
          <w:p w14:paraId="0D9E17CB" w14:textId="77777777" w:rsidR="00C75E71" w:rsidRPr="00AE5BA5" w:rsidRDefault="00C75E71" w:rsidP="00C444B8">
            <w:pPr>
              <w:rPr>
                <w:rFonts w:ascii="Arial" w:hAnsi="Arial" w:cs="Arial"/>
                <w:sz w:val="20"/>
                <w:szCs w:val="20"/>
              </w:rPr>
            </w:pPr>
          </w:p>
        </w:tc>
        <w:tc>
          <w:tcPr>
            <w:tcW w:w="4501" w:type="dxa"/>
            <w:shd w:val="clear" w:color="auto" w:fill="FFFFFF"/>
          </w:tcPr>
          <w:p w14:paraId="05036E63" w14:textId="77777777" w:rsidR="00C75E71" w:rsidRPr="00AE5BA5" w:rsidRDefault="00C75E71" w:rsidP="00C444B8">
            <w:pPr>
              <w:rPr>
                <w:rFonts w:ascii="Arial" w:hAnsi="Arial" w:cs="Arial"/>
                <w:sz w:val="20"/>
                <w:szCs w:val="20"/>
              </w:rPr>
            </w:pPr>
          </w:p>
          <w:p w14:paraId="6FAE82CF" w14:textId="77777777" w:rsidR="00C75E71" w:rsidRPr="00AE5BA5" w:rsidRDefault="00C75E71" w:rsidP="00C444B8">
            <w:pPr>
              <w:rPr>
                <w:rFonts w:ascii="Arial" w:hAnsi="Arial" w:cs="Arial"/>
                <w:sz w:val="20"/>
                <w:szCs w:val="20"/>
              </w:rPr>
            </w:pPr>
          </w:p>
          <w:p w14:paraId="14DD3DE8" w14:textId="77777777" w:rsidR="00C75E71" w:rsidRPr="00AE5BA5" w:rsidRDefault="00C75E71" w:rsidP="00C444B8">
            <w:pPr>
              <w:rPr>
                <w:rFonts w:ascii="Arial" w:hAnsi="Arial" w:cs="Arial"/>
                <w:sz w:val="20"/>
                <w:szCs w:val="20"/>
              </w:rPr>
            </w:pPr>
          </w:p>
        </w:tc>
      </w:tr>
      <w:tr w:rsidR="00C75E71" w:rsidRPr="00AE5BA5" w14:paraId="283C2933" w14:textId="77777777" w:rsidTr="00C444B8">
        <w:tc>
          <w:tcPr>
            <w:tcW w:w="4644" w:type="dxa"/>
            <w:shd w:val="clear" w:color="auto" w:fill="FFFFFF"/>
          </w:tcPr>
          <w:p w14:paraId="42B5F9CD" w14:textId="142437E7" w:rsidR="00C75E71" w:rsidRPr="00AE5BA5" w:rsidRDefault="00C75E71" w:rsidP="00C444B8">
            <w:pPr>
              <w:rPr>
                <w:rFonts w:ascii="Arial" w:hAnsi="Arial" w:cs="Arial"/>
                <w:sz w:val="20"/>
                <w:szCs w:val="20"/>
              </w:rPr>
            </w:pPr>
            <w:r w:rsidRPr="00AE5BA5">
              <w:rPr>
                <w:rFonts w:ascii="Arial" w:hAnsi="Arial" w:cs="Arial"/>
                <w:sz w:val="20"/>
                <w:szCs w:val="20"/>
              </w:rPr>
              <w:t>…explain what Muslims learn from Surah 15: 98–99 and Surah 29: 45.</w:t>
            </w:r>
          </w:p>
        </w:tc>
        <w:tc>
          <w:tcPr>
            <w:tcW w:w="993" w:type="dxa"/>
            <w:shd w:val="clear" w:color="auto" w:fill="FFFFFF"/>
          </w:tcPr>
          <w:p w14:paraId="5A3D1672" w14:textId="77777777" w:rsidR="00C75E71" w:rsidRPr="00AE5BA5" w:rsidRDefault="00C75E71" w:rsidP="00C444B8">
            <w:pPr>
              <w:rPr>
                <w:rFonts w:ascii="Arial" w:hAnsi="Arial" w:cs="Arial"/>
                <w:sz w:val="20"/>
                <w:szCs w:val="20"/>
              </w:rPr>
            </w:pPr>
          </w:p>
        </w:tc>
        <w:tc>
          <w:tcPr>
            <w:tcW w:w="4501" w:type="dxa"/>
            <w:shd w:val="clear" w:color="auto" w:fill="FFFFFF"/>
          </w:tcPr>
          <w:p w14:paraId="7492FF9C" w14:textId="77777777" w:rsidR="00C75E71" w:rsidRPr="00AE5BA5" w:rsidRDefault="00C75E71" w:rsidP="00C444B8">
            <w:pPr>
              <w:rPr>
                <w:rFonts w:ascii="Arial" w:hAnsi="Arial" w:cs="Arial"/>
                <w:sz w:val="20"/>
                <w:szCs w:val="20"/>
              </w:rPr>
            </w:pPr>
          </w:p>
          <w:p w14:paraId="2A14BE06" w14:textId="77777777" w:rsidR="00C75E71" w:rsidRPr="00AE5BA5" w:rsidRDefault="00C75E71" w:rsidP="00C444B8">
            <w:pPr>
              <w:rPr>
                <w:rFonts w:ascii="Arial" w:hAnsi="Arial" w:cs="Arial"/>
                <w:sz w:val="20"/>
                <w:szCs w:val="20"/>
              </w:rPr>
            </w:pPr>
          </w:p>
          <w:p w14:paraId="4664E89A" w14:textId="77777777" w:rsidR="00C75E71" w:rsidRPr="00AE5BA5" w:rsidRDefault="00C75E71" w:rsidP="00C444B8">
            <w:pPr>
              <w:rPr>
                <w:rFonts w:ascii="Arial" w:hAnsi="Arial" w:cs="Arial"/>
                <w:sz w:val="20"/>
                <w:szCs w:val="20"/>
              </w:rPr>
            </w:pPr>
          </w:p>
        </w:tc>
      </w:tr>
      <w:tr w:rsidR="00C75E71" w:rsidRPr="00AE5BA5" w14:paraId="691B73CD" w14:textId="77777777" w:rsidTr="00C444B8">
        <w:tc>
          <w:tcPr>
            <w:tcW w:w="4644" w:type="dxa"/>
            <w:shd w:val="clear" w:color="auto" w:fill="FFFFFF"/>
          </w:tcPr>
          <w:p w14:paraId="2705476C" w14:textId="4C8142F4" w:rsidR="00C75E71" w:rsidRPr="00AE5BA5" w:rsidRDefault="00C75E71" w:rsidP="00C444B8">
            <w:pPr>
              <w:rPr>
                <w:rFonts w:ascii="Arial" w:hAnsi="Arial" w:cs="Arial"/>
                <w:sz w:val="20"/>
                <w:szCs w:val="20"/>
              </w:rPr>
            </w:pPr>
            <w:r w:rsidRPr="00AE5BA5">
              <w:rPr>
                <w:rFonts w:ascii="Arial" w:hAnsi="Arial" w:cs="Arial"/>
                <w:sz w:val="20"/>
                <w:szCs w:val="20"/>
              </w:rPr>
              <w:t>…describe how Salah is performed including ablution, times, directions, movements, and recitations.</w:t>
            </w:r>
          </w:p>
        </w:tc>
        <w:tc>
          <w:tcPr>
            <w:tcW w:w="993" w:type="dxa"/>
            <w:shd w:val="clear" w:color="auto" w:fill="FFFFFF"/>
          </w:tcPr>
          <w:p w14:paraId="1091AF10" w14:textId="77777777" w:rsidR="00C75E71" w:rsidRPr="00AE5BA5" w:rsidRDefault="00C75E71" w:rsidP="00C444B8">
            <w:pPr>
              <w:rPr>
                <w:rFonts w:ascii="Arial" w:hAnsi="Arial" w:cs="Arial"/>
                <w:sz w:val="20"/>
                <w:szCs w:val="20"/>
              </w:rPr>
            </w:pPr>
          </w:p>
        </w:tc>
        <w:tc>
          <w:tcPr>
            <w:tcW w:w="4501" w:type="dxa"/>
            <w:shd w:val="clear" w:color="auto" w:fill="FFFFFF"/>
          </w:tcPr>
          <w:p w14:paraId="3FF5AE76" w14:textId="77777777" w:rsidR="00C75E71" w:rsidRPr="00AE5BA5" w:rsidRDefault="00C75E71" w:rsidP="00C444B8">
            <w:pPr>
              <w:rPr>
                <w:rFonts w:ascii="Arial" w:hAnsi="Arial" w:cs="Arial"/>
                <w:sz w:val="20"/>
                <w:szCs w:val="20"/>
              </w:rPr>
            </w:pPr>
          </w:p>
          <w:p w14:paraId="78CAC198" w14:textId="77777777" w:rsidR="00C75E71" w:rsidRPr="00AE5BA5" w:rsidRDefault="00C75E71" w:rsidP="00C444B8">
            <w:pPr>
              <w:rPr>
                <w:rFonts w:ascii="Arial" w:hAnsi="Arial" w:cs="Arial"/>
                <w:sz w:val="20"/>
                <w:szCs w:val="20"/>
              </w:rPr>
            </w:pPr>
          </w:p>
          <w:p w14:paraId="4F32C0CE" w14:textId="77777777" w:rsidR="00C75E71" w:rsidRPr="00AE5BA5" w:rsidRDefault="00C75E71" w:rsidP="00C444B8">
            <w:pPr>
              <w:rPr>
                <w:rFonts w:ascii="Arial" w:hAnsi="Arial" w:cs="Arial"/>
                <w:sz w:val="20"/>
                <w:szCs w:val="20"/>
              </w:rPr>
            </w:pPr>
          </w:p>
        </w:tc>
      </w:tr>
      <w:tr w:rsidR="00C75E71" w:rsidRPr="00AE5BA5" w14:paraId="6908BC3E" w14:textId="77777777" w:rsidTr="00C444B8">
        <w:tc>
          <w:tcPr>
            <w:tcW w:w="4644" w:type="dxa"/>
            <w:shd w:val="clear" w:color="auto" w:fill="FFFFFF"/>
          </w:tcPr>
          <w:p w14:paraId="5D367EED" w14:textId="15F260A9" w:rsidR="00C75E71" w:rsidRPr="00AE5BA5" w:rsidRDefault="00C75E71" w:rsidP="00C444B8">
            <w:pPr>
              <w:rPr>
                <w:rFonts w:ascii="Arial" w:hAnsi="Arial" w:cs="Arial"/>
                <w:sz w:val="20"/>
                <w:szCs w:val="20"/>
              </w:rPr>
            </w:pPr>
            <w:r w:rsidRPr="00AE5BA5">
              <w:rPr>
                <w:rFonts w:ascii="Arial" w:hAnsi="Arial" w:cs="Arial"/>
                <w:sz w:val="20"/>
                <w:szCs w:val="20"/>
              </w:rPr>
              <w:t>…describe how Salah is performed in the home, the mosque, and the Jummah prayer.</w:t>
            </w:r>
          </w:p>
        </w:tc>
        <w:tc>
          <w:tcPr>
            <w:tcW w:w="993" w:type="dxa"/>
            <w:shd w:val="clear" w:color="auto" w:fill="FFFFFF"/>
          </w:tcPr>
          <w:p w14:paraId="0EB022D1" w14:textId="77777777" w:rsidR="00C75E71" w:rsidRPr="00AE5BA5" w:rsidRDefault="00C75E71" w:rsidP="00C444B8">
            <w:pPr>
              <w:rPr>
                <w:rFonts w:ascii="Arial" w:hAnsi="Arial" w:cs="Arial"/>
                <w:sz w:val="20"/>
                <w:szCs w:val="20"/>
              </w:rPr>
            </w:pPr>
          </w:p>
        </w:tc>
        <w:tc>
          <w:tcPr>
            <w:tcW w:w="4501" w:type="dxa"/>
            <w:shd w:val="clear" w:color="auto" w:fill="FFFFFF"/>
          </w:tcPr>
          <w:p w14:paraId="163461CD" w14:textId="77777777" w:rsidR="00C75E71" w:rsidRPr="00AE5BA5" w:rsidRDefault="00C75E71" w:rsidP="00C444B8">
            <w:pPr>
              <w:rPr>
                <w:rFonts w:ascii="Arial" w:hAnsi="Arial" w:cs="Arial"/>
                <w:sz w:val="20"/>
                <w:szCs w:val="20"/>
              </w:rPr>
            </w:pPr>
          </w:p>
          <w:p w14:paraId="1571E71F" w14:textId="77777777" w:rsidR="00C75E71" w:rsidRPr="00AE5BA5" w:rsidRDefault="00C75E71" w:rsidP="00C444B8">
            <w:pPr>
              <w:rPr>
                <w:rFonts w:ascii="Arial" w:hAnsi="Arial" w:cs="Arial"/>
                <w:sz w:val="20"/>
                <w:szCs w:val="20"/>
              </w:rPr>
            </w:pPr>
          </w:p>
          <w:p w14:paraId="7298BFF3" w14:textId="77777777" w:rsidR="00C75E71" w:rsidRPr="00AE5BA5" w:rsidRDefault="00C75E71" w:rsidP="00C444B8">
            <w:pPr>
              <w:rPr>
                <w:rFonts w:ascii="Arial" w:hAnsi="Arial" w:cs="Arial"/>
                <w:sz w:val="20"/>
                <w:szCs w:val="20"/>
              </w:rPr>
            </w:pPr>
          </w:p>
        </w:tc>
      </w:tr>
      <w:tr w:rsidR="00C75E71" w:rsidRPr="00AE5BA5" w14:paraId="7B9212AD" w14:textId="77777777" w:rsidTr="00C444B8">
        <w:tc>
          <w:tcPr>
            <w:tcW w:w="4644" w:type="dxa"/>
            <w:shd w:val="clear" w:color="auto" w:fill="FFFFFF"/>
          </w:tcPr>
          <w:p w14:paraId="0F2A972E" w14:textId="0E72FAF4" w:rsidR="00C75E71" w:rsidRPr="00AE5BA5" w:rsidRDefault="00C75E71" w:rsidP="00C444B8">
            <w:pPr>
              <w:rPr>
                <w:rFonts w:ascii="Arial" w:hAnsi="Arial" w:cs="Arial"/>
                <w:sz w:val="20"/>
                <w:szCs w:val="20"/>
              </w:rPr>
            </w:pPr>
            <w:r w:rsidRPr="00AE5BA5">
              <w:rPr>
                <w:rFonts w:ascii="Arial" w:hAnsi="Arial" w:cs="Arial"/>
                <w:sz w:val="20"/>
                <w:szCs w:val="20"/>
              </w:rPr>
              <w:t>…compare and contrast the Salah with Christian forms of worship.</w:t>
            </w:r>
          </w:p>
        </w:tc>
        <w:tc>
          <w:tcPr>
            <w:tcW w:w="993" w:type="dxa"/>
            <w:shd w:val="clear" w:color="auto" w:fill="FFFFFF"/>
          </w:tcPr>
          <w:p w14:paraId="6FF66E77" w14:textId="77777777" w:rsidR="00C75E71" w:rsidRPr="00AE5BA5" w:rsidRDefault="00C75E71" w:rsidP="00C444B8">
            <w:pPr>
              <w:rPr>
                <w:rFonts w:ascii="Arial" w:hAnsi="Arial" w:cs="Arial"/>
                <w:sz w:val="20"/>
                <w:szCs w:val="20"/>
              </w:rPr>
            </w:pPr>
          </w:p>
        </w:tc>
        <w:tc>
          <w:tcPr>
            <w:tcW w:w="4501" w:type="dxa"/>
            <w:shd w:val="clear" w:color="auto" w:fill="FFFFFF"/>
          </w:tcPr>
          <w:p w14:paraId="5BF8B241" w14:textId="77777777" w:rsidR="00C75E71" w:rsidRPr="00AE5BA5" w:rsidRDefault="00C75E71" w:rsidP="00C444B8">
            <w:pPr>
              <w:rPr>
                <w:rFonts w:ascii="Arial" w:hAnsi="Arial" w:cs="Arial"/>
                <w:sz w:val="20"/>
                <w:szCs w:val="20"/>
              </w:rPr>
            </w:pPr>
          </w:p>
          <w:p w14:paraId="6EDB5E86" w14:textId="77777777" w:rsidR="00C75E71" w:rsidRPr="00AE5BA5" w:rsidRDefault="00C75E71" w:rsidP="00C444B8">
            <w:pPr>
              <w:rPr>
                <w:rFonts w:ascii="Arial" w:hAnsi="Arial" w:cs="Arial"/>
                <w:sz w:val="20"/>
                <w:szCs w:val="20"/>
              </w:rPr>
            </w:pPr>
          </w:p>
          <w:p w14:paraId="70C61EA2" w14:textId="77777777" w:rsidR="00C75E71" w:rsidRPr="00AE5BA5" w:rsidRDefault="00C75E71" w:rsidP="00C444B8">
            <w:pPr>
              <w:rPr>
                <w:rFonts w:ascii="Arial" w:hAnsi="Arial" w:cs="Arial"/>
                <w:sz w:val="20"/>
                <w:szCs w:val="20"/>
              </w:rPr>
            </w:pPr>
          </w:p>
        </w:tc>
      </w:tr>
      <w:tr w:rsidR="00C75E71" w:rsidRPr="00AE5BA5" w14:paraId="2479B285" w14:textId="77777777" w:rsidTr="00C444B8">
        <w:tc>
          <w:tcPr>
            <w:tcW w:w="4644" w:type="dxa"/>
            <w:shd w:val="clear" w:color="auto" w:fill="FFFFFF"/>
          </w:tcPr>
          <w:p w14:paraId="2DE3715B" w14:textId="6C122806" w:rsidR="00C75E71" w:rsidRPr="00AE5BA5" w:rsidRDefault="00C75E71" w:rsidP="00C444B8">
            <w:pPr>
              <w:rPr>
                <w:rFonts w:ascii="Arial" w:hAnsi="Arial" w:cs="Arial"/>
                <w:sz w:val="20"/>
                <w:szCs w:val="20"/>
              </w:rPr>
            </w:pPr>
            <w:r w:rsidRPr="00AE5BA5">
              <w:rPr>
                <w:rFonts w:ascii="Arial" w:hAnsi="Arial" w:cs="Arial"/>
                <w:sz w:val="20"/>
                <w:szCs w:val="20"/>
              </w:rPr>
              <w:t>…explain what Sawm is.</w:t>
            </w:r>
          </w:p>
        </w:tc>
        <w:tc>
          <w:tcPr>
            <w:tcW w:w="993" w:type="dxa"/>
            <w:shd w:val="clear" w:color="auto" w:fill="FFFFFF"/>
          </w:tcPr>
          <w:p w14:paraId="0980894D" w14:textId="77777777" w:rsidR="00C75E71" w:rsidRPr="00AE5BA5" w:rsidRDefault="00C75E71" w:rsidP="00C444B8">
            <w:pPr>
              <w:rPr>
                <w:rFonts w:ascii="Arial" w:hAnsi="Arial" w:cs="Arial"/>
                <w:sz w:val="20"/>
                <w:szCs w:val="20"/>
              </w:rPr>
            </w:pPr>
          </w:p>
        </w:tc>
        <w:tc>
          <w:tcPr>
            <w:tcW w:w="4501" w:type="dxa"/>
            <w:shd w:val="clear" w:color="auto" w:fill="FFFFFF"/>
          </w:tcPr>
          <w:p w14:paraId="23200F43" w14:textId="77777777" w:rsidR="00C75E71" w:rsidRPr="00AE5BA5" w:rsidRDefault="00C75E71" w:rsidP="00C444B8">
            <w:pPr>
              <w:rPr>
                <w:rFonts w:ascii="Arial" w:hAnsi="Arial" w:cs="Arial"/>
                <w:sz w:val="20"/>
                <w:szCs w:val="20"/>
              </w:rPr>
            </w:pPr>
          </w:p>
          <w:p w14:paraId="1FF65156" w14:textId="77777777" w:rsidR="00C75E71" w:rsidRPr="00AE5BA5" w:rsidRDefault="00C75E71" w:rsidP="00C444B8">
            <w:pPr>
              <w:rPr>
                <w:rFonts w:ascii="Arial" w:hAnsi="Arial" w:cs="Arial"/>
                <w:sz w:val="20"/>
                <w:szCs w:val="20"/>
              </w:rPr>
            </w:pPr>
          </w:p>
          <w:p w14:paraId="479B1B78" w14:textId="77777777" w:rsidR="00C75E71" w:rsidRPr="00AE5BA5" w:rsidRDefault="00C75E71" w:rsidP="00C444B8">
            <w:pPr>
              <w:rPr>
                <w:rFonts w:ascii="Arial" w:hAnsi="Arial" w:cs="Arial"/>
                <w:sz w:val="20"/>
                <w:szCs w:val="20"/>
              </w:rPr>
            </w:pPr>
          </w:p>
        </w:tc>
      </w:tr>
      <w:tr w:rsidR="00C75E71" w:rsidRPr="00AE5BA5" w14:paraId="5982B453" w14:textId="77777777" w:rsidTr="00C444B8">
        <w:tc>
          <w:tcPr>
            <w:tcW w:w="4644" w:type="dxa"/>
            <w:shd w:val="clear" w:color="auto" w:fill="FFFFFF"/>
          </w:tcPr>
          <w:p w14:paraId="6BC26FAE" w14:textId="014F104D" w:rsidR="00C75E71" w:rsidRPr="00AE5BA5" w:rsidRDefault="00C75E71" w:rsidP="00C444B8">
            <w:pPr>
              <w:rPr>
                <w:rFonts w:ascii="Arial" w:hAnsi="Arial" w:cs="Arial"/>
                <w:sz w:val="20"/>
                <w:szCs w:val="20"/>
              </w:rPr>
            </w:pPr>
            <w:r w:rsidRPr="00AE5BA5">
              <w:rPr>
                <w:rFonts w:ascii="Arial" w:hAnsi="Arial" w:cs="Arial"/>
                <w:sz w:val="20"/>
                <w:szCs w:val="20"/>
              </w:rPr>
              <w:t>…explain the significance of fasting during Ramadan, including reference to Surah 2: 183–185.</w:t>
            </w:r>
          </w:p>
        </w:tc>
        <w:tc>
          <w:tcPr>
            <w:tcW w:w="993" w:type="dxa"/>
            <w:shd w:val="clear" w:color="auto" w:fill="FFFFFF"/>
          </w:tcPr>
          <w:p w14:paraId="1D435E79" w14:textId="77777777" w:rsidR="00C75E71" w:rsidRPr="00AE5BA5" w:rsidRDefault="00C75E71" w:rsidP="00C444B8">
            <w:pPr>
              <w:rPr>
                <w:rFonts w:ascii="Arial" w:hAnsi="Arial" w:cs="Arial"/>
                <w:sz w:val="20"/>
                <w:szCs w:val="20"/>
              </w:rPr>
            </w:pPr>
          </w:p>
        </w:tc>
        <w:tc>
          <w:tcPr>
            <w:tcW w:w="4501" w:type="dxa"/>
            <w:shd w:val="clear" w:color="auto" w:fill="FFFFFF"/>
          </w:tcPr>
          <w:p w14:paraId="3C8C0FF7" w14:textId="77777777" w:rsidR="00C75E71" w:rsidRPr="00AE5BA5" w:rsidRDefault="00C75E71" w:rsidP="00C444B8">
            <w:pPr>
              <w:rPr>
                <w:rFonts w:ascii="Arial" w:hAnsi="Arial" w:cs="Arial"/>
                <w:sz w:val="20"/>
                <w:szCs w:val="20"/>
              </w:rPr>
            </w:pPr>
          </w:p>
          <w:p w14:paraId="644D3F8F" w14:textId="77777777" w:rsidR="00C75E71" w:rsidRPr="00AE5BA5" w:rsidRDefault="00C75E71" w:rsidP="00C444B8">
            <w:pPr>
              <w:rPr>
                <w:rFonts w:ascii="Arial" w:hAnsi="Arial" w:cs="Arial"/>
                <w:sz w:val="20"/>
                <w:szCs w:val="20"/>
              </w:rPr>
            </w:pPr>
          </w:p>
          <w:p w14:paraId="028C4012" w14:textId="77777777" w:rsidR="00C75E71" w:rsidRPr="00AE5BA5" w:rsidRDefault="00C75E71" w:rsidP="00C444B8">
            <w:pPr>
              <w:rPr>
                <w:rFonts w:ascii="Arial" w:hAnsi="Arial" w:cs="Arial"/>
                <w:sz w:val="20"/>
                <w:szCs w:val="20"/>
              </w:rPr>
            </w:pPr>
          </w:p>
        </w:tc>
      </w:tr>
      <w:tr w:rsidR="00D15558" w:rsidRPr="00AE5BA5" w14:paraId="7A1B56DD" w14:textId="77777777" w:rsidTr="00C444B8">
        <w:tc>
          <w:tcPr>
            <w:tcW w:w="4644" w:type="dxa"/>
            <w:shd w:val="clear" w:color="auto" w:fill="FFFFFF"/>
          </w:tcPr>
          <w:p w14:paraId="7FD26FAE" w14:textId="37732F60" w:rsidR="00D15558" w:rsidRPr="00AE5BA5" w:rsidRDefault="00D15558" w:rsidP="00C444B8">
            <w:pPr>
              <w:rPr>
                <w:rFonts w:ascii="Arial" w:hAnsi="Arial" w:cs="Arial"/>
                <w:sz w:val="20"/>
                <w:szCs w:val="20"/>
              </w:rPr>
            </w:pPr>
            <w:r w:rsidRPr="00AE5BA5">
              <w:rPr>
                <w:rFonts w:ascii="Arial" w:hAnsi="Arial" w:cs="Arial"/>
                <w:b/>
                <w:i/>
                <w:sz w:val="20"/>
                <w:szCs w:val="20"/>
              </w:rPr>
              <w:lastRenderedPageBreak/>
              <w:t>I can</w:t>
            </w:r>
            <w:r w:rsidRPr="00AE5BA5">
              <w:rPr>
                <w:rFonts w:ascii="Arial" w:hAnsi="Arial" w:cs="Arial"/>
                <w:b/>
                <w:sz w:val="20"/>
                <w:szCs w:val="20"/>
              </w:rPr>
              <w:t>…</w:t>
            </w:r>
          </w:p>
        </w:tc>
        <w:tc>
          <w:tcPr>
            <w:tcW w:w="993" w:type="dxa"/>
            <w:shd w:val="clear" w:color="auto" w:fill="FFFFFF"/>
          </w:tcPr>
          <w:p w14:paraId="471353FB" w14:textId="58ED4F1D" w:rsidR="00D15558" w:rsidRPr="00AE5BA5" w:rsidRDefault="00D15558" w:rsidP="00C444B8">
            <w:pPr>
              <w:rPr>
                <w:rFonts w:ascii="Arial" w:hAnsi="Arial" w:cs="Arial"/>
                <w:sz w:val="20"/>
                <w:szCs w:val="20"/>
              </w:rPr>
            </w:pPr>
            <w:r w:rsidRPr="00AE5BA5">
              <w:rPr>
                <w:rFonts w:ascii="Arial" w:hAnsi="Arial" w:cs="Arial"/>
                <w:b/>
                <w:sz w:val="20"/>
                <w:szCs w:val="20"/>
              </w:rPr>
              <w:t>Colour</w:t>
            </w:r>
          </w:p>
        </w:tc>
        <w:tc>
          <w:tcPr>
            <w:tcW w:w="4501" w:type="dxa"/>
            <w:shd w:val="clear" w:color="auto" w:fill="FFFFFF"/>
          </w:tcPr>
          <w:p w14:paraId="4B89A212" w14:textId="2300F230" w:rsidR="00D15558" w:rsidRPr="00AE5BA5" w:rsidRDefault="00D15558" w:rsidP="00C444B8">
            <w:pPr>
              <w:rPr>
                <w:rFonts w:ascii="Arial" w:hAnsi="Arial" w:cs="Arial"/>
                <w:sz w:val="20"/>
                <w:szCs w:val="20"/>
              </w:rPr>
            </w:pPr>
            <w:r w:rsidRPr="00AE5BA5">
              <w:rPr>
                <w:rFonts w:ascii="Arial" w:hAnsi="Arial" w:cs="Arial"/>
                <w:b/>
                <w:sz w:val="20"/>
                <w:szCs w:val="20"/>
              </w:rPr>
              <w:t>Evidence of success/target for improvement</w:t>
            </w:r>
          </w:p>
        </w:tc>
      </w:tr>
      <w:tr w:rsidR="00D15558" w:rsidRPr="00AE5BA5" w14:paraId="309A005F" w14:textId="77777777" w:rsidTr="00C444B8">
        <w:tc>
          <w:tcPr>
            <w:tcW w:w="4644" w:type="dxa"/>
            <w:shd w:val="clear" w:color="auto" w:fill="FFFFFF"/>
          </w:tcPr>
          <w:p w14:paraId="7BA14DD0" w14:textId="0C6E9F60" w:rsidR="00D15558" w:rsidRPr="00AE5BA5" w:rsidRDefault="00D15558" w:rsidP="00C444B8">
            <w:pPr>
              <w:rPr>
                <w:rFonts w:ascii="Arial" w:hAnsi="Arial" w:cs="Arial"/>
                <w:sz w:val="20"/>
                <w:szCs w:val="20"/>
              </w:rPr>
            </w:pPr>
            <w:r w:rsidRPr="00AE5BA5">
              <w:rPr>
                <w:rFonts w:ascii="Arial" w:hAnsi="Arial" w:cs="Arial"/>
                <w:sz w:val="20"/>
                <w:szCs w:val="20"/>
              </w:rPr>
              <w:t>…explain the purpose of fasting during Ramadan.</w:t>
            </w:r>
          </w:p>
        </w:tc>
        <w:tc>
          <w:tcPr>
            <w:tcW w:w="993" w:type="dxa"/>
            <w:shd w:val="clear" w:color="auto" w:fill="FFFFFF"/>
          </w:tcPr>
          <w:p w14:paraId="76331733" w14:textId="147AEC60" w:rsidR="00D15558" w:rsidRPr="00AE5BA5" w:rsidRDefault="00D15558" w:rsidP="00C444B8">
            <w:pPr>
              <w:rPr>
                <w:rFonts w:ascii="Arial" w:hAnsi="Arial" w:cs="Arial"/>
                <w:sz w:val="20"/>
                <w:szCs w:val="20"/>
              </w:rPr>
            </w:pPr>
          </w:p>
        </w:tc>
        <w:tc>
          <w:tcPr>
            <w:tcW w:w="4501" w:type="dxa"/>
            <w:shd w:val="clear" w:color="auto" w:fill="FFFFFF"/>
          </w:tcPr>
          <w:p w14:paraId="18CB3A0A" w14:textId="77777777" w:rsidR="00D15558" w:rsidRPr="00AE5BA5" w:rsidRDefault="00D15558" w:rsidP="00C444B8">
            <w:pPr>
              <w:rPr>
                <w:rFonts w:ascii="Arial" w:hAnsi="Arial" w:cs="Arial"/>
                <w:sz w:val="20"/>
                <w:szCs w:val="20"/>
              </w:rPr>
            </w:pPr>
          </w:p>
          <w:p w14:paraId="477E4722" w14:textId="77777777" w:rsidR="00D15558" w:rsidRPr="00AE5BA5" w:rsidRDefault="00D15558" w:rsidP="00C444B8">
            <w:pPr>
              <w:rPr>
                <w:rFonts w:ascii="Arial" w:hAnsi="Arial" w:cs="Arial"/>
                <w:sz w:val="20"/>
                <w:szCs w:val="20"/>
              </w:rPr>
            </w:pPr>
          </w:p>
          <w:p w14:paraId="210DFC6F" w14:textId="0F964FAA" w:rsidR="00D15558" w:rsidRPr="00AE5BA5" w:rsidRDefault="00D15558" w:rsidP="00C444B8">
            <w:pPr>
              <w:rPr>
                <w:rFonts w:ascii="Arial" w:hAnsi="Arial" w:cs="Arial"/>
                <w:sz w:val="20"/>
                <w:szCs w:val="20"/>
              </w:rPr>
            </w:pPr>
          </w:p>
        </w:tc>
      </w:tr>
      <w:tr w:rsidR="00D15558" w:rsidRPr="00AE5BA5" w14:paraId="6FDE7B34" w14:textId="77777777" w:rsidTr="00C444B8">
        <w:tc>
          <w:tcPr>
            <w:tcW w:w="4644" w:type="dxa"/>
            <w:shd w:val="clear" w:color="auto" w:fill="FFFFFF"/>
          </w:tcPr>
          <w:p w14:paraId="00C2B017" w14:textId="723463FE" w:rsidR="00D15558" w:rsidRPr="00AE5BA5" w:rsidRDefault="00D15558" w:rsidP="00C444B8">
            <w:pPr>
              <w:rPr>
                <w:rFonts w:ascii="Arial" w:hAnsi="Arial" w:cs="Arial"/>
                <w:sz w:val="20"/>
                <w:szCs w:val="20"/>
              </w:rPr>
            </w:pPr>
            <w:r w:rsidRPr="00AE5BA5">
              <w:rPr>
                <w:rFonts w:ascii="Arial" w:hAnsi="Arial" w:cs="Arial"/>
                <w:sz w:val="20"/>
                <w:szCs w:val="20"/>
              </w:rPr>
              <w:t>…explain reasons why some are excused from fasting and why.</w:t>
            </w:r>
          </w:p>
        </w:tc>
        <w:tc>
          <w:tcPr>
            <w:tcW w:w="993" w:type="dxa"/>
            <w:shd w:val="clear" w:color="auto" w:fill="FFFFFF"/>
          </w:tcPr>
          <w:p w14:paraId="47EA226B" w14:textId="77777777" w:rsidR="00D15558" w:rsidRPr="00AE5BA5" w:rsidRDefault="00D15558" w:rsidP="00C444B8">
            <w:pPr>
              <w:rPr>
                <w:rFonts w:ascii="Arial" w:hAnsi="Arial" w:cs="Arial"/>
                <w:sz w:val="20"/>
                <w:szCs w:val="20"/>
              </w:rPr>
            </w:pPr>
          </w:p>
        </w:tc>
        <w:tc>
          <w:tcPr>
            <w:tcW w:w="4501" w:type="dxa"/>
            <w:shd w:val="clear" w:color="auto" w:fill="FFFFFF"/>
          </w:tcPr>
          <w:p w14:paraId="4DBC5053" w14:textId="77777777" w:rsidR="00D15558" w:rsidRPr="00AE5BA5" w:rsidRDefault="00D15558" w:rsidP="00C444B8">
            <w:pPr>
              <w:rPr>
                <w:rFonts w:ascii="Arial" w:hAnsi="Arial" w:cs="Arial"/>
                <w:sz w:val="20"/>
                <w:szCs w:val="20"/>
              </w:rPr>
            </w:pPr>
          </w:p>
          <w:p w14:paraId="4C62659B" w14:textId="77777777" w:rsidR="00D15558" w:rsidRPr="00AE5BA5" w:rsidRDefault="00D15558" w:rsidP="00C444B8">
            <w:pPr>
              <w:rPr>
                <w:rFonts w:ascii="Arial" w:hAnsi="Arial" w:cs="Arial"/>
                <w:sz w:val="20"/>
                <w:szCs w:val="20"/>
              </w:rPr>
            </w:pPr>
          </w:p>
          <w:p w14:paraId="7C374852" w14:textId="77777777" w:rsidR="00D15558" w:rsidRPr="00AE5BA5" w:rsidRDefault="00D15558" w:rsidP="00C444B8">
            <w:pPr>
              <w:rPr>
                <w:rFonts w:ascii="Arial" w:hAnsi="Arial" w:cs="Arial"/>
                <w:sz w:val="20"/>
                <w:szCs w:val="20"/>
              </w:rPr>
            </w:pPr>
          </w:p>
        </w:tc>
      </w:tr>
      <w:tr w:rsidR="00D15558" w:rsidRPr="00AE5BA5" w14:paraId="27B315C0" w14:textId="77777777" w:rsidTr="00C444B8">
        <w:tc>
          <w:tcPr>
            <w:tcW w:w="4644" w:type="dxa"/>
            <w:shd w:val="clear" w:color="auto" w:fill="FFFFFF"/>
          </w:tcPr>
          <w:p w14:paraId="45297F30" w14:textId="60056F34" w:rsidR="00D15558" w:rsidRPr="00AE5BA5" w:rsidRDefault="00D15558" w:rsidP="00C444B8">
            <w:pPr>
              <w:rPr>
                <w:rFonts w:ascii="Arial" w:hAnsi="Arial" w:cs="Arial"/>
                <w:sz w:val="20"/>
                <w:szCs w:val="20"/>
              </w:rPr>
            </w:pPr>
            <w:r w:rsidRPr="00AE5BA5">
              <w:rPr>
                <w:rFonts w:ascii="Arial" w:hAnsi="Arial" w:cs="Arial"/>
                <w:sz w:val="20"/>
                <w:szCs w:val="20"/>
              </w:rPr>
              <w:t>…describe the Night of Power.</w:t>
            </w:r>
          </w:p>
        </w:tc>
        <w:tc>
          <w:tcPr>
            <w:tcW w:w="993" w:type="dxa"/>
            <w:shd w:val="clear" w:color="auto" w:fill="FFFFFF"/>
          </w:tcPr>
          <w:p w14:paraId="640133AB" w14:textId="77777777" w:rsidR="00D15558" w:rsidRPr="00AE5BA5" w:rsidRDefault="00D15558" w:rsidP="00C444B8">
            <w:pPr>
              <w:rPr>
                <w:rFonts w:ascii="Arial" w:hAnsi="Arial" w:cs="Arial"/>
                <w:sz w:val="20"/>
                <w:szCs w:val="20"/>
              </w:rPr>
            </w:pPr>
          </w:p>
        </w:tc>
        <w:tc>
          <w:tcPr>
            <w:tcW w:w="4501" w:type="dxa"/>
            <w:shd w:val="clear" w:color="auto" w:fill="FFFFFF"/>
          </w:tcPr>
          <w:p w14:paraId="75E0C2E6" w14:textId="77777777" w:rsidR="00D15558" w:rsidRPr="00AE5BA5" w:rsidRDefault="00D15558" w:rsidP="00C444B8">
            <w:pPr>
              <w:rPr>
                <w:rFonts w:ascii="Arial" w:hAnsi="Arial" w:cs="Arial"/>
                <w:sz w:val="20"/>
                <w:szCs w:val="20"/>
              </w:rPr>
            </w:pPr>
          </w:p>
          <w:p w14:paraId="1D282228" w14:textId="77777777" w:rsidR="00D15558" w:rsidRPr="00AE5BA5" w:rsidRDefault="00D15558" w:rsidP="00C444B8">
            <w:pPr>
              <w:rPr>
                <w:rFonts w:ascii="Arial" w:hAnsi="Arial" w:cs="Arial"/>
                <w:sz w:val="20"/>
                <w:szCs w:val="20"/>
              </w:rPr>
            </w:pPr>
          </w:p>
        </w:tc>
      </w:tr>
      <w:tr w:rsidR="00D15558" w:rsidRPr="00AE5BA5" w14:paraId="2243484D" w14:textId="77777777" w:rsidTr="00C444B8">
        <w:tc>
          <w:tcPr>
            <w:tcW w:w="4644" w:type="dxa"/>
            <w:shd w:val="clear" w:color="auto" w:fill="FFFFFF"/>
          </w:tcPr>
          <w:p w14:paraId="1C562997" w14:textId="56D4F763" w:rsidR="00D15558" w:rsidRPr="00AE5BA5" w:rsidRDefault="00D15558" w:rsidP="00C444B8">
            <w:pPr>
              <w:rPr>
                <w:rFonts w:ascii="Arial" w:hAnsi="Arial" w:cs="Arial"/>
                <w:sz w:val="20"/>
                <w:szCs w:val="20"/>
              </w:rPr>
            </w:pPr>
            <w:r w:rsidRPr="00AE5BA5">
              <w:rPr>
                <w:rFonts w:ascii="Arial" w:hAnsi="Arial" w:cs="Arial"/>
                <w:sz w:val="20"/>
                <w:szCs w:val="20"/>
              </w:rPr>
              <w:t>…explain the significance of the Night of Power.</w:t>
            </w:r>
          </w:p>
        </w:tc>
        <w:tc>
          <w:tcPr>
            <w:tcW w:w="993" w:type="dxa"/>
            <w:shd w:val="clear" w:color="auto" w:fill="FFFFFF"/>
          </w:tcPr>
          <w:p w14:paraId="30863A3B" w14:textId="77777777" w:rsidR="00D15558" w:rsidRPr="00AE5BA5" w:rsidRDefault="00D15558" w:rsidP="00C444B8">
            <w:pPr>
              <w:rPr>
                <w:rFonts w:ascii="Arial" w:hAnsi="Arial" w:cs="Arial"/>
                <w:sz w:val="20"/>
                <w:szCs w:val="20"/>
              </w:rPr>
            </w:pPr>
          </w:p>
        </w:tc>
        <w:tc>
          <w:tcPr>
            <w:tcW w:w="4501" w:type="dxa"/>
            <w:shd w:val="clear" w:color="auto" w:fill="FFFFFF"/>
          </w:tcPr>
          <w:p w14:paraId="26D1071D" w14:textId="77777777" w:rsidR="00D15558" w:rsidRPr="00AE5BA5" w:rsidRDefault="00D15558" w:rsidP="00C444B8">
            <w:pPr>
              <w:rPr>
                <w:rFonts w:ascii="Arial" w:hAnsi="Arial" w:cs="Arial"/>
                <w:sz w:val="20"/>
                <w:szCs w:val="20"/>
              </w:rPr>
            </w:pPr>
          </w:p>
          <w:p w14:paraId="3C0A9C68" w14:textId="77777777" w:rsidR="00D15558" w:rsidRPr="00AE5BA5" w:rsidRDefault="00D15558" w:rsidP="00C444B8">
            <w:pPr>
              <w:rPr>
                <w:rFonts w:ascii="Arial" w:hAnsi="Arial" w:cs="Arial"/>
                <w:sz w:val="20"/>
                <w:szCs w:val="20"/>
              </w:rPr>
            </w:pPr>
          </w:p>
          <w:p w14:paraId="2874C200" w14:textId="77777777" w:rsidR="00D15558" w:rsidRPr="00AE5BA5" w:rsidRDefault="00D15558" w:rsidP="00C444B8">
            <w:pPr>
              <w:rPr>
                <w:rFonts w:ascii="Arial" w:hAnsi="Arial" w:cs="Arial"/>
                <w:sz w:val="20"/>
                <w:szCs w:val="20"/>
              </w:rPr>
            </w:pPr>
          </w:p>
        </w:tc>
      </w:tr>
      <w:tr w:rsidR="00D15558" w:rsidRPr="00AE5BA5" w14:paraId="10BC5075" w14:textId="77777777" w:rsidTr="00C444B8">
        <w:tc>
          <w:tcPr>
            <w:tcW w:w="4644" w:type="dxa"/>
            <w:shd w:val="clear" w:color="auto" w:fill="FFFFFF"/>
          </w:tcPr>
          <w:p w14:paraId="0A3984B2" w14:textId="47AE8C78" w:rsidR="00D15558" w:rsidRPr="00AE5BA5" w:rsidRDefault="00D15558" w:rsidP="00C444B8">
            <w:pPr>
              <w:rPr>
                <w:rFonts w:ascii="Arial" w:hAnsi="Arial" w:cs="Arial"/>
                <w:sz w:val="20"/>
                <w:szCs w:val="20"/>
              </w:rPr>
            </w:pPr>
            <w:r w:rsidRPr="00AE5BA5">
              <w:rPr>
                <w:rFonts w:ascii="Arial" w:hAnsi="Arial" w:cs="Arial"/>
                <w:sz w:val="20"/>
                <w:szCs w:val="20"/>
              </w:rPr>
              <w:t>…explain why Laylat al-Qadr is important for Muslims today.</w:t>
            </w:r>
          </w:p>
        </w:tc>
        <w:tc>
          <w:tcPr>
            <w:tcW w:w="993" w:type="dxa"/>
            <w:shd w:val="clear" w:color="auto" w:fill="FFFFFF"/>
          </w:tcPr>
          <w:p w14:paraId="5BA46885" w14:textId="77777777" w:rsidR="00D15558" w:rsidRPr="00AE5BA5" w:rsidRDefault="00D15558" w:rsidP="00C444B8">
            <w:pPr>
              <w:rPr>
                <w:rFonts w:ascii="Arial" w:hAnsi="Arial" w:cs="Arial"/>
                <w:sz w:val="20"/>
                <w:szCs w:val="20"/>
              </w:rPr>
            </w:pPr>
          </w:p>
        </w:tc>
        <w:tc>
          <w:tcPr>
            <w:tcW w:w="4501" w:type="dxa"/>
            <w:shd w:val="clear" w:color="auto" w:fill="FFFFFF"/>
          </w:tcPr>
          <w:p w14:paraId="4D4A9793" w14:textId="77777777" w:rsidR="00D15558" w:rsidRPr="00AE5BA5" w:rsidRDefault="00D15558" w:rsidP="00C444B8">
            <w:pPr>
              <w:rPr>
                <w:rFonts w:ascii="Arial" w:hAnsi="Arial" w:cs="Arial"/>
                <w:sz w:val="20"/>
                <w:szCs w:val="20"/>
              </w:rPr>
            </w:pPr>
          </w:p>
          <w:p w14:paraId="41A5B366" w14:textId="77777777" w:rsidR="00D15558" w:rsidRPr="00AE5BA5" w:rsidRDefault="00D15558" w:rsidP="00C444B8">
            <w:pPr>
              <w:rPr>
                <w:rFonts w:ascii="Arial" w:hAnsi="Arial" w:cs="Arial"/>
                <w:sz w:val="20"/>
                <w:szCs w:val="20"/>
              </w:rPr>
            </w:pPr>
          </w:p>
          <w:p w14:paraId="0CE03776" w14:textId="77777777" w:rsidR="00D15558" w:rsidRPr="00AE5BA5" w:rsidRDefault="00D15558" w:rsidP="00C444B8">
            <w:pPr>
              <w:rPr>
                <w:rFonts w:ascii="Arial" w:hAnsi="Arial" w:cs="Arial"/>
                <w:sz w:val="20"/>
                <w:szCs w:val="20"/>
              </w:rPr>
            </w:pPr>
          </w:p>
        </w:tc>
      </w:tr>
      <w:tr w:rsidR="00D15558" w:rsidRPr="00AE5BA5" w14:paraId="46D68B46" w14:textId="77777777" w:rsidTr="00C444B8">
        <w:tc>
          <w:tcPr>
            <w:tcW w:w="4644" w:type="dxa"/>
            <w:shd w:val="clear" w:color="auto" w:fill="FFFFFF"/>
          </w:tcPr>
          <w:p w14:paraId="236760E3" w14:textId="4B30CC25" w:rsidR="00D15558" w:rsidRPr="00AE5BA5" w:rsidRDefault="00D15558" w:rsidP="00C444B8">
            <w:pPr>
              <w:rPr>
                <w:rFonts w:ascii="Arial" w:hAnsi="Arial" w:cs="Arial"/>
                <w:sz w:val="20"/>
                <w:szCs w:val="20"/>
              </w:rPr>
            </w:pPr>
            <w:r w:rsidRPr="00AE5BA5">
              <w:rPr>
                <w:rFonts w:ascii="Arial" w:hAnsi="Arial" w:cs="Arial"/>
                <w:sz w:val="20"/>
                <w:szCs w:val="20"/>
              </w:rPr>
              <w:t>…explain what Zakah is.</w:t>
            </w:r>
          </w:p>
        </w:tc>
        <w:tc>
          <w:tcPr>
            <w:tcW w:w="993" w:type="dxa"/>
            <w:shd w:val="clear" w:color="auto" w:fill="FFFFFF"/>
          </w:tcPr>
          <w:p w14:paraId="4FFCA9C6" w14:textId="77777777" w:rsidR="00D15558" w:rsidRPr="00AE5BA5" w:rsidRDefault="00D15558" w:rsidP="00C444B8">
            <w:pPr>
              <w:rPr>
                <w:rFonts w:ascii="Arial" w:hAnsi="Arial" w:cs="Arial"/>
                <w:sz w:val="20"/>
                <w:szCs w:val="20"/>
              </w:rPr>
            </w:pPr>
          </w:p>
        </w:tc>
        <w:tc>
          <w:tcPr>
            <w:tcW w:w="4501" w:type="dxa"/>
            <w:shd w:val="clear" w:color="auto" w:fill="FFFFFF"/>
          </w:tcPr>
          <w:p w14:paraId="2B09EB72" w14:textId="77777777" w:rsidR="00D15558" w:rsidRPr="00AE5BA5" w:rsidRDefault="00D15558" w:rsidP="00C444B8">
            <w:pPr>
              <w:rPr>
                <w:rFonts w:ascii="Arial" w:hAnsi="Arial" w:cs="Arial"/>
                <w:sz w:val="20"/>
                <w:szCs w:val="20"/>
              </w:rPr>
            </w:pPr>
          </w:p>
          <w:p w14:paraId="369A3813" w14:textId="77777777" w:rsidR="00D15558" w:rsidRPr="00AE5BA5" w:rsidRDefault="00D15558" w:rsidP="00C444B8">
            <w:pPr>
              <w:rPr>
                <w:rFonts w:ascii="Arial" w:hAnsi="Arial" w:cs="Arial"/>
                <w:sz w:val="20"/>
                <w:szCs w:val="20"/>
              </w:rPr>
            </w:pPr>
          </w:p>
          <w:p w14:paraId="55660B91" w14:textId="77777777" w:rsidR="00D15558" w:rsidRPr="00AE5BA5" w:rsidRDefault="00D15558" w:rsidP="00C444B8">
            <w:pPr>
              <w:rPr>
                <w:rFonts w:ascii="Arial" w:hAnsi="Arial" w:cs="Arial"/>
                <w:sz w:val="20"/>
                <w:szCs w:val="20"/>
              </w:rPr>
            </w:pPr>
          </w:p>
        </w:tc>
      </w:tr>
      <w:tr w:rsidR="00D15558" w:rsidRPr="00AE5BA5" w14:paraId="5F4C1F25" w14:textId="77777777" w:rsidTr="00C444B8">
        <w:tc>
          <w:tcPr>
            <w:tcW w:w="4644" w:type="dxa"/>
            <w:shd w:val="clear" w:color="auto" w:fill="FFFFFF"/>
          </w:tcPr>
          <w:p w14:paraId="2FA9CEDA" w14:textId="1405C550" w:rsidR="00D15558" w:rsidRPr="00AE5BA5" w:rsidRDefault="00D15558" w:rsidP="00C444B8">
            <w:pPr>
              <w:rPr>
                <w:rFonts w:ascii="Arial" w:hAnsi="Arial" w:cs="Arial"/>
                <w:sz w:val="20"/>
                <w:szCs w:val="20"/>
              </w:rPr>
            </w:pPr>
            <w:r w:rsidRPr="00AE5BA5">
              <w:rPr>
                <w:rFonts w:ascii="Arial" w:hAnsi="Arial" w:cs="Arial"/>
                <w:sz w:val="20"/>
                <w:szCs w:val="20"/>
              </w:rPr>
              <w:t>…explain the significance of Zakah for Sunni Muslims, including reference to Surah 9: 58–60.</w:t>
            </w:r>
          </w:p>
        </w:tc>
        <w:tc>
          <w:tcPr>
            <w:tcW w:w="993" w:type="dxa"/>
            <w:shd w:val="clear" w:color="auto" w:fill="FFFFFF"/>
          </w:tcPr>
          <w:p w14:paraId="2071538B" w14:textId="77777777" w:rsidR="00D15558" w:rsidRPr="00AE5BA5" w:rsidRDefault="00D15558" w:rsidP="00C444B8">
            <w:pPr>
              <w:rPr>
                <w:rFonts w:ascii="Arial" w:hAnsi="Arial" w:cs="Arial"/>
                <w:sz w:val="20"/>
                <w:szCs w:val="20"/>
              </w:rPr>
            </w:pPr>
          </w:p>
        </w:tc>
        <w:tc>
          <w:tcPr>
            <w:tcW w:w="4501" w:type="dxa"/>
            <w:shd w:val="clear" w:color="auto" w:fill="FFFFFF"/>
          </w:tcPr>
          <w:p w14:paraId="369EC6E0" w14:textId="77777777" w:rsidR="00D15558" w:rsidRPr="00AE5BA5" w:rsidRDefault="00D15558" w:rsidP="00C444B8">
            <w:pPr>
              <w:rPr>
                <w:rFonts w:ascii="Arial" w:hAnsi="Arial" w:cs="Arial"/>
                <w:sz w:val="20"/>
                <w:szCs w:val="20"/>
              </w:rPr>
            </w:pPr>
          </w:p>
          <w:p w14:paraId="04404EE1" w14:textId="77777777" w:rsidR="00D15558" w:rsidRPr="00AE5BA5" w:rsidRDefault="00D15558" w:rsidP="00C444B8">
            <w:pPr>
              <w:rPr>
                <w:rFonts w:ascii="Arial" w:hAnsi="Arial" w:cs="Arial"/>
                <w:sz w:val="20"/>
                <w:szCs w:val="20"/>
              </w:rPr>
            </w:pPr>
          </w:p>
          <w:p w14:paraId="321EB680" w14:textId="77777777" w:rsidR="00D15558" w:rsidRPr="00AE5BA5" w:rsidRDefault="00D15558" w:rsidP="00C444B8">
            <w:pPr>
              <w:rPr>
                <w:rFonts w:ascii="Arial" w:hAnsi="Arial" w:cs="Arial"/>
                <w:sz w:val="20"/>
                <w:szCs w:val="20"/>
              </w:rPr>
            </w:pPr>
          </w:p>
        </w:tc>
      </w:tr>
      <w:tr w:rsidR="00D15558" w:rsidRPr="00AE5BA5" w14:paraId="32FBD94D" w14:textId="77777777" w:rsidTr="00C444B8">
        <w:tc>
          <w:tcPr>
            <w:tcW w:w="4644" w:type="dxa"/>
            <w:shd w:val="clear" w:color="auto" w:fill="FFFFFF"/>
          </w:tcPr>
          <w:p w14:paraId="0653B5B2" w14:textId="756FA8E0" w:rsidR="00D15558" w:rsidRPr="00AE5BA5" w:rsidRDefault="00D15558" w:rsidP="00C444B8">
            <w:pPr>
              <w:rPr>
                <w:rFonts w:ascii="Arial" w:hAnsi="Arial" w:cs="Arial"/>
                <w:sz w:val="20"/>
                <w:szCs w:val="20"/>
              </w:rPr>
            </w:pPr>
            <w:r w:rsidRPr="00AE5BA5">
              <w:rPr>
                <w:rFonts w:ascii="Arial" w:hAnsi="Arial" w:cs="Arial"/>
                <w:sz w:val="20"/>
                <w:szCs w:val="20"/>
              </w:rPr>
              <w:t>…explain what Khums is.</w:t>
            </w:r>
          </w:p>
        </w:tc>
        <w:tc>
          <w:tcPr>
            <w:tcW w:w="993" w:type="dxa"/>
            <w:shd w:val="clear" w:color="auto" w:fill="FFFFFF"/>
          </w:tcPr>
          <w:p w14:paraId="546E2CAE" w14:textId="77777777" w:rsidR="00D15558" w:rsidRPr="00AE5BA5" w:rsidRDefault="00D15558" w:rsidP="00C444B8">
            <w:pPr>
              <w:rPr>
                <w:rFonts w:ascii="Arial" w:hAnsi="Arial" w:cs="Arial"/>
                <w:sz w:val="20"/>
                <w:szCs w:val="20"/>
              </w:rPr>
            </w:pPr>
          </w:p>
        </w:tc>
        <w:tc>
          <w:tcPr>
            <w:tcW w:w="4501" w:type="dxa"/>
            <w:shd w:val="clear" w:color="auto" w:fill="FFFFFF"/>
          </w:tcPr>
          <w:p w14:paraId="7E1F1672" w14:textId="77777777" w:rsidR="00D15558" w:rsidRPr="00AE5BA5" w:rsidRDefault="00D15558" w:rsidP="00C444B8">
            <w:pPr>
              <w:rPr>
                <w:rFonts w:ascii="Arial" w:hAnsi="Arial" w:cs="Arial"/>
                <w:sz w:val="20"/>
                <w:szCs w:val="20"/>
              </w:rPr>
            </w:pPr>
          </w:p>
          <w:p w14:paraId="09AD1D5C" w14:textId="77777777" w:rsidR="00D15558" w:rsidRPr="00AE5BA5" w:rsidRDefault="00D15558" w:rsidP="00C444B8">
            <w:pPr>
              <w:rPr>
                <w:rFonts w:ascii="Arial" w:hAnsi="Arial" w:cs="Arial"/>
                <w:sz w:val="20"/>
                <w:szCs w:val="20"/>
              </w:rPr>
            </w:pPr>
          </w:p>
          <w:p w14:paraId="21B4DFD6" w14:textId="77777777" w:rsidR="00D15558" w:rsidRPr="00AE5BA5" w:rsidRDefault="00D15558" w:rsidP="00C444B8">
            <w:pPr>
              <w:rPr>
                <w:rFonts w:ascii="Arial" w:hAnsi="Arial" w:cs="Arial"/>
                <w:sz w:val="20"/>
                <w:szCs w:val="20"/>
              </w:rPr>
            </w:pPr>
          </w:p>
        </w:tc>
      </w:tr>
      <w:tr w:rsidR="00D15558" w:rsidRPr="00AE5BA5" w14:paraId="57B133A0" w14:textId="77777777" w:rsidTr="00C444B8">
        <w:tc>
          <w:tcPr>
            <w:tcW w:w="4644" w:type="dxa"/>
            <w:shd w:val="clear" w:color="auto" w:fill="FFFFFF"/>
          </w:tcPr>
          <w:p w14:paraId="02CC4089" w14:textId="23B10E2C" w:rsidR="00D15558" w:rsidRPr="00AE5BA5" w:rsidRDefault="00D15558" w:rsidP="00C444B8">
            <w:pPr>
              <w:rPr>
                <w:rFonts w:ascii="Arial" w:hAnsi="Arial" w:cs="Arial"/>
                <w:sz w:val="20"/>
                <w:szCs w:val="20"/>
              </w:rPr>
            </w:pPr>
            <w:r w:rsidRPr="00AE5BA5">
              <w:rPr>
                <w:rFonts w:ascii="Arial" w:hAnsi="Arial" w:cs="Arial"/>
                <w:sz w:val="20"/>
                <w:szCs w:val="20"/>
              </w:rPr>
              <w:t>…explain the significance of Khums for Shi’a Muslims, including reference to Surah 8: 36–42.</w:t>
            </w:r>
          </w:p>
        </w:tc>
        <w:tc>
          <w:tcPr>
            <w:tcW w:w="993" w:type="dxa"/>
            <w:shd w:val="clear" w:color="auto" w:fill="FFFFFF"/>
          </w:tcPr>
          <w:p w14:paraId="70D467E9" w14:textId="77777777" w:rsidR="00D15558" w:rsidRPr="00AE5BA5" w:rsidRDefault="00D15558" w:rsidP="00C444B8">
            <w:pPr>
              <w:rPr>
                <w:rFonts w:ascii="Arial" w:hAnsi="Arial" w:cs="Arial"/>
                <w:sz w:val="20"/>
                <w:szCs w:val="20"/>
              </w:rPr>
            </w:pPr>
          </w:p>
        </w:tc>
        <w:tc>
          <w:tcPr>
            <w:tcW w:w="4501" w:type="dxa"/>
            <w:shd w:val="clear" w:color="auto" w:fill="FFFFFF"/>
          </w:tcPr>
          <w:p w14:paraId="514C1555" w14:textId="77777777" w:rsidR="00D15558" w:rsidRPr="00AE5BA5" w:rsidRDefault="00D15558" w:rsidP="00C444B8">
            <w:pPr>
              <w:rPr>
                <w:rFonts w:ascii="Arial" w:hAnsi="Arial" w:cs="Arial"/>
                <w:sz w:val="20"/>
                <w:szCs w:val="20"/>
              </w:rPr>
            </w:pPr>
          </w:p>
          <w:p w14:paraId="6EDB3F95" w14:textId="77777777" w:rsidR="00D15558" w:rsidRPr="00AE5BA5" w:rsidRDefault="00D15558" w:rsidP="00C444B8">
            <w:pPr>
              <w:rPr>
                <w:rFonts w:ascii="Arial" w:hAnsi="Arial" w:cs="Arial"/>
                <w:sz w:val="20"/>
                <w:szCs w:val="20"/>
              </w:rPr>
            </w:pPr>
          </w:p>
          <w:p w14:paraId="1FA352EE" w14:textId="77777777" w:rsidR="00D15558" w:rsidRPr="00AE5BA5" w:rsidRDefault="00D15558" w:rsidP="00C444B8">
            <w:pPr>
              <w:rPr>
                <w:rFonts w:ascii="Arial" w:hAnsi="Arial" w:cs="Arial"/>
                <w:sz w:val="20"/>
                <w:szCs w:val="20"/>
              </w:rPr>
            </w:pPr>
          </w:p>
        </w:tc>
      </w:tr>
      <w:tr w:rsidR="00D15558" w:rsidRPr="00AE5BA5" w14:paraId="5922F398" w14:textId="77777777" w:rsidTr="00C444B8">
        <w:tc>
          <w:tcPr>
            <w:tcW w:w="4644" w:type="dxa"/>
            <w:shd w:val="clear" w:color="auto" w:fill="FFFFFF"/>
          </w:tcPr>
          <w:p w14:paraId="44165FAF" w14:textId="014BE3B7" w:rsidR="00D15558" w:rsidRPr="00AE5BA5" w:rsidRDefault="00D15558" w:rsidP="00C444B8">
            <w:pPr>
              <w:rPr>
                <w:rFonts w:ascii="Arial" w:hAnsi="Arial" w:cs="Arial"/>
                <w:sz w:val="20"/>
                <w:szCs w:val="20"/>
              </w:rPr>
            </w:pPr>
            <w:r w:rsidRPr="00AE5BA5">
              <w:rPr>
                <w:rFonts w:ascii="Arial" w:hAnsi="Arial" w:cs="Arial"/>
                <w:sz w:val="20"/>
                <w:szCs w:val="20"/>
              </w:rPr>
              <w:t>…explain the benefits of receiving Zakah and Khums.</w:t>
            </w:r>
          </w:p>
        </w:tc>
        <w:tc>
          <w:tcPr>
            <w:tcW w:w="993" w:type="dxa"/>
            <w:shd w:val="clear" w:color="auto" w:fill="FFFFFF"/>
          </w:tcPr>
          <w:p w14:paraId="29619F42" w14:textId="77777777" w:rsidR="00D15558" w:rsidRPr="00AE5BA5" w:rsidRDefault="00D15558" w:rsidP="00C444B8">
            <w:pPr>
              <w:rPr>
                <w:rFonts w:ascii="Arial" w:hAnsi="Arial" w:cs="Arial"/>
                <w:sz w:val="20"/>
                <w:szCs w:val="20"/>
              </w:rPr>
            </w:pPr>
          </w:p>
        </w:tc>
        <w:tc>
          <w:tcPr>
            <w:tcW w:w="4501" w:type="dxa"/>
            <w:shd w:val="clear" w:color="auto" w:fill="FFFFFF"/>
          </w:tcPr>
          <w:p w14:paraId="212762EC" w14:textId="77777777" w:rsidR="00D15558" w:rsidRPr="00AE5BA5" w:rsidRDefault="00D15558" w:rsidP="00C444B8">
            <w:pPr>
              <w:rPr>
                <w:rFonts w:ascii="Arial" w:hAnsi="Arial" w:cs="Arial"/>
                <w:sz w:val="20"/>
                <w:szCs w:val="20"/>
              </w:rPr>
            </w:pPr>
          </w:p>
          <w:p w14:paraId="6C2331EF" w14:textId="77777777" w:rsidR="00D15558" w:rsidRPr="00AE5BA5" w:rsidRDefault="00D15558" w:rsidP="00C444B8">
            <w:pPr>
              <w:rPr>
                <w:rFonts w:ascii="Arial" w:hAnsi="Arial" w:cs="Arial"/>
                <w:sz w:val="20"/>
                <w:szCs w:val="20"/>
              </w:rPr>
            </w:pPr>
          </w:p>
          <w:p w14:paraId="7F0AB732" w14:textId="77777777" w:rsidR="00D15558" w:rsidRPr="00AE5BA5" w:rsidRDefault="00D15558" w:rsidP="00C444B8">
            <w:pPr>
              <w:rPr>
                <w:rFonts w:ascii="Arial" w:hAnsi="Arial" w:cs="Arial"/>
                <w:sz w:val="20"/>
                <w:szCs w:val="20"/>
              </w:rPr>
            </w:pPr>
          </w:p>
        </w:tc>
      </w:tr>
      <w:tr w:rsidR="00D15558" w:rsidRPr="00AE5BA5" w14:paraId="2B2E8F6F" w14:textId="77777777" w:rsidTr="00C444B8">
        <w:tc>
          <w:tcPr>
            <w:tcW w:w="4644" w:type="dxa"/>
            <w:shd w:val="clear" w:color="auto" w:fill="FFFFFF"/>
          </w:tcPr>
          <w:p w14:paraId="2CE806EE" w14:textId="464F1367" w:rsidR="00D15558" w:rsidRPr="00AE5BA5" w:rsidRDefault="00D15558" w:rsidP="00C444B8">
            <w:pPr>
              <w:rPr>
                <w:rFonts w:ascii="Arial" w:hAnsi="Arial" w:cs="Arial"/>
                <w:sz w:val="20"/>
                <w:szCs w:val="20"/>
              </w:rPr>
            </w:pPr>
            <w:r w:rsidRPr="00AE5BA5">
              <w:rPr>
                <w:rFonts w:ascii="Arial" w:hAnsi="Arial" w:cs="Arial"/>
                <w:sz w:val="20"/>
                <w:szCs w:val="20"/>
              </w:rPr>
              <w:t>…explain the origins of Hajj, with reference to sources of wisdom and authority.</w:t>
            </w:r>
          </w:p>
        </w:tc>
        <w:tc>
          <w:tcPr>
            <w:tcW w:w="993" w:type="dxa"/>
            <w:shd w:val="clear" w:color="auto" w:fill="FFFFFF"/>
          </w:tcPr>
          <w:p w14:paraId="5C5EA3D6" w14:textId="77777777" w:rsidR="00D15558" w:rsidRPr="00AE5BA5" w:rsidRDefault="00D15558" w:rsidP="00C444B8">
            <w:pPr>
              <w:rPr>
                <w:rFonts w:ascii="Arial" w:hAnsi="Arial" w:cs="Arial"/>
                <w:sz w:val="20"/>
                <w:szCs w:val="20"/>
              </w:rPr>
            </w:pPr>
          </w:p>
        </w:tc>
        <w:tc>
          <w:tcPr>
            <w:tcW w:w="4501" w:type="dxa"/>
            <w:shd w:val="clear" w:color="auto" w:fill="FFFFFF"/>
          </w:tcPr>
          <w:p w14:paraId="1D3F92F1" w14:textId="77777777" w:rsidR="00D15558" w:rsidRPr="00AE5BA5" w:rsidRDefault="00D15558" w:rsidP="00C444B8">
            <w:pPr>
              <w:rPr>
                <w:rFonts w:ascii="Arial" w:hAnsi="Arial" w:cs="Arial"/>
                <w:sz w:val="20"/>
                <w:szCs w:val="20"/>
              </w:rPr>
            </w:pPr>
          </w:p>
          <w:p w14:paraId="2AF4D76E" w14:textId="77777777" w:rsidR="00D15558" w:rsidRPr="00AE5BA5" w:rsidRDefault="00D15558" w:rsidP="00C444B8">
            <w:pPr>
              <w:rPr>
                <w:rFonts w:ascii="Arial" w:hAnsi="Arial" w:cs="Arial"/>
                <w:sz w:val="20"/>
                <w:szCs w:val="20"/>
              </w:rPr>
            </w:pPr>
          </w:p>
          <w:p w14:paraId="35C03E9B" w14:textId="77777777" w:rsidR="00D15558" w:rsidRPr="00AE5BA5" w:rsidRDefault="00D15558" w:rsidP="00C444B8">
            <w:pPr>
              <w:rPr>
                <w:rFonts w:ascii="Arial" w:hAnsi="Arial" w:cs="Arial"/>
                <w:sz w:val="20"/>
                <w:szCs w:val="20"/>
              </w:rPr>
            </w:pPr>
          </w:p>
        </w:tc>
      </w:tr>
      <w:tr w:rsidR="00D15558" w:rsidRPr="00AE5BA5" w14:paraId="554D23F4" w14:textId="77777777" w:rsidTr="00C444B8">
        <w:tc>
          <w:tcPr>
            <w:tcW w:w="4644" w:type="dxa"/>
            <w:shd w:val="clear" w:color="auto" w:fill="FFFFFF"/>
          </w:tcPr>
          <w:p w14:paraId="344167F9" w14:textId="4081C4DE" w:rsidR="00D15558" w:rsidRPr="00AE5BA5" w:rsidRDefault="00D15558" w:rsidP="00C444B8">
            <w:pPr>
              <w:rPr>
                <w:rFonts w:ascii="Arial" w:hAnsi="Arial" w:cs="Arial"/>
                <w:sz w:val="20"/>
                <w:szCs w:val="20"/>
              </w:rPr>
            </w:pPr>
            <w:r w:rsidRPr="00AE5BA5">
              <w:rPr>
                <w:rFonts w:ascii="Arial" w:hAnsi="Arial" w:cs="Arial"/>
                <w:sz w:val="20"/>
                <w:szCs w:val="20"/>
              </w:rPr>
              <w:t>…describe how Hajj is performed.</w:t>
            </w:r>
          </w:p>
        </w:tc>
        <w:tc>
          <w:tcPr>
            <w:tcW w:w="993" w:type="dxa"/>
            <w:shd w:val="clear" w:color="auto" w:fill="FFFFFF"/>
          </w:tcPr>
          <w:p w14:paraId="4C3E7C58" w14:textId="77777777" w:rsidR="00D15558" w:rsidRPr="00AE5BA5" w:rsidRDefault="00D15558" w:rsidP="00C444B8">
            <w:pPr>
              <w:rPr>
                <w:rFonts w:ascii="Arial" w:hAnsi="Arial" w:cs="Arial"/>
                <w:sz w:val="20"/>
                <w:szCs w:val="20"/>
              </w:rPr>
            </w:pPr>
          </w:p>
        </w:tc>
        <w:tc>
          <w:tcPr>
            <w:tcW w:w="4501" w:type="dxa"/>
            <w:shd w:val="clear" w:color="auto" w:fill="FFFFFF"/>
          </w:tcPr>
          <w:p w14:paraId="0DF9736D" w14:textId="77777777" w:rsidR="00D15558" w:rsidRPr="00AE5BA5" w:rsidRDefault="00D15558" w:rsidP="00C444B8">
            <w:pPr>
              <w:rPr>
                <w:rFonts w:ascii="Arial" w:hAnsi="Arial" w:cs="Arial"/>
                <w:sz w:val="20"/>
                <w:szCs w:val="20"/>
              </w:rPr>
            </w:pPr>
          </w:p>
          <w:p w14:paraId="35CDD59E" w14:textId="77777777" w:rsidR="00D15558" w:rsidRPr="00AE5BA5" w:rsidRDefault="00D15558" w:rsidP="00C444B8">
            <w:pPr>
              <w:rPr>
                <w:rFonts w:ascii="Arial" w:hAnsi="Arial" w:cs="Arial"/>
                <w:sz w:val="20"/>
                <w:szCs w:val="20"/>
              </w:rPr>
            </w:pPr>
          </w:p>
          <w:p w14:paraId="1435215A" w14:textId="77777777" w:rsidR="00D15558" w:rsidRPr="00AE5BA5" w:rsidRDefault="00D15558" w:rsidP="00C444B8">
            <w:pPr>
              <w:rPr>
                <w:rFonts w:ascii="Arial" w:hAnsi="Arial" w:cs="Arial"/>
                <w:sz w:val="20"/>
                <w:szCs w:val="20"/>
              </w:rPr>
            </w:pPr>
          </w:p>
        </w:tc>
      </w:tr>
      <w:tr w:rsidR="00D15558" w:rsidRPr="00AE5BA5" w14:paraId="118D1CEE" w14:textId="77777777" w:rsidTr="00C444B8">
        <w:tc>
          <w:tcPr>
            <w:tcW w:w="4644" w:type="dxa"/>
            <w:shd w:val="clear" w:color="auto" w:fill="FFFFFF"/>
          </w:tcPr>
          <w:p w14:paraId="016DDBAA" w14:textId="4AF011EC" w:rsidR="00D15558" w:rsidRPr="00AE5BA5" w:rsidRDefault="00D15558" w:rsidP="00C444B8">
            <w:pPr>
              <w:rPr>
                <w:rFonts w:ascii="Arial" w:hAnsi="Arial" w:cs="Arial"/>
                <w:sz w:val="20"/>
                <w:szCs w:val="20"/>
              </w:rPr>
            </w:pPr>
            <w:r w:rsidRPr="00AE5BA5">
              <w:rPr>
                <w:rFonts w:ascii="Arial" w:hAnsi="Arial" w:cs="Arial"/>
                <w:sz w:val="20"/>
                <w:szCs w:val="20"/>
              </w:rPr>
              <w:t>…explain the importance of Hajj for Muslims, with reference to sources of wisdom and authority.</w:t>
            </w:r>
          </w:p>
        </w:tc>
        <w:tc>
          <w:tcPr>
            <w:tcW w:w="993" w:type="dxa"/>
            <w:shd w:val="clear" w:color="auto" w:fill="FFFFFF"/>
          </w:tcPr>
          <w:p w14:paraId="6E90B5CA" w14:textId="77777777" w:rsidR="00D15558" w:rsidRPr="00AE5BA5" w:rsidRDefault="00D15558" w:rsidP="00C444B8">
            <w:pPr>
              <w:rPr>
                <w:rFonts w:ascii="Arial" w:hAnsi="Arial" w:cs="Arial"/>
                <w:sz w:val="20"/>
                <w:szCs w:val="20"/>
              </w:rPr>
            </w:pPr>
          </w:p>
        </w:tc>
        <w:tc>
          <w:tcPr>
            <w:tcW w:w="4501" w:type="dxa"/>
            <w:shd w:val="clear" w:color="auto" w:fill="FFFFFF"/>
          </w:tcPr>
          <w:p w14:paraId="527BB15A" w14:textId="77777777" w:rsidR="00D15558" w:rsidRPr="00AE5BA5" w:rsidRDefault="00D15558" w:rsidP="00C444B8">
            <w:pPr>
              <w:rPr>
                <w:rFonts w:ascii="Arial" w:hAnsi="Arial" w:cs="Arial"/>
                <w:sz w:val="20"/>
                <w:szCs w:val="20"/>
              </w:rPr>
            </w:pPr>
          </w:p>
          <w:p w14:paraId="6E4FA6E7" w14:textId="77777777" w:rsidR="00D15558" w:rsidRPr="00AE5BA5" w:rsidRDefault="00D15558" w:rsidP="00C444B8">
            <w:pPr>
              <w:rPr>
                <w:rFonts w:ascii="Arial" w:hAnsi="Arial" w:cs="Arial"/>
                <w:sz w:val="20"/>
                <w:szCs w:val="20"/>
              </w:rPr>
            </w:pPr>
          </w:p>
          <w:p w14:paraId="409AE698" w14:textId="77777777" w:rsidR="00D15558" w:rsidRPr="00AE5BA5" w:rsidRDefault="00D15558" w:rsidP="00C444B8">
            <w:pPr>
              <w:rPr>
                <w:rFonts w:ascii="Arial" w:hAnsi="Arial" w:cs="Arial"/>
                <w:sz w:val="20"/>
                <w:szCs w:val="20"/>
              </w:rPr>
            </w:pPr>
          </w:p>
        </w:tc>
      </w:tr>
      <w:tr w:rsidR="00D15558" w:rsidRPr="00AE5BA5" w14:paraId="1ACB070D" w14:textId="77777777" w:rsidTr="00C444B8">
        <w:tc>
          <w:tcPr>
            <w:tcW w:w="4644" w:type="dxa"/>
            <w:shd w:val="clear" w:color="auto" w:fill="FFFFFF"/>
          </w:tcPr>
          <w:p w14:paraId="4FDE0B85" w14:textId="54520E40" w:rsidR="00D15558" w:rsidRPr="00AE5BA5" w:rsidRDefault="00D15558" w:rsidP="00C444B8">
            <w:pPr>
              <w:rPr>
                <w:rFonts w:ascii="Arial" w:hAnsi="Arial" w:cs="Arial"/>
                <w:sz w:val="20"/>
                <w:szCs w:val="20"/>
              </w:rPr>
            </w:pPr>
            <w:r w:rsidRPr="00AE5BA5">
              <w:rPr>
                <w:rFonts w:ascii="Arial" w:hAnsi="Arial" w:cs="Arial"/>
                <w:sz w:val="20"/>
                <w:szCs w:val="20"/>
              </w:rPr>
              <w:t>…explain the benefits and challenges of attending Hajj.</w:t>
            </w:r>
          </w:p>
        </w:tc>
        <w:tc>
          <w:tcPr>
            <w:tcW w:w="993" w:type="dxa"/>
            <w:shd w:val="clear" w:color="auto" w:fill="FFFFFF"/>
          </w:tcPr>
          <w:p w14:paraId="146CCB6E" w14:textId="77777777" w:rsidR="00D15558" w:rsidRPr="00AE5BA5" w:rsidRDefault="00D15558" w:rsidP="00C444B8">
            <w:pPr>
              <w:rPr>
                <w:rFonts w:ascii="Arial" w:hAnsi="Arial" w:cs="Arial"/>
                <w:sz w:val="20"/>
                <w:szCs w:val="20"/>
              </w:rPr>
            </w:pPr>
          </w:p>
        </w:tc>
        <w:tc>
          <w:tcPr>
            <w:tcW w:w="4501" w:type="dxa"/>
            <w:shd w:val="clear" w:color="auto" w:fill="FFFFFF"/>
          </w:tcPr>
          <w:p w14:paraId="00C2EAA0" w14:textId="77777777" w:rsidR="00D15558" w:rsidRPr="00AE5BA5" w:rsidRDefault="00D15558" w:rsidP="00C444B8">
            <w:pPr>
              <w:rPr>
                <w:rFonts w:ascii="Arial" w:hAnsi="Arial" w:cs="Arial"/>
                <w:sz w:val="20"/>
                <w:szCs w:val="20"/>
              </w:rPr>
            </w:pPr>
          </w:p>
          <w:p w14:paraId="50AFB598" w14:textId="77777777" w:rsidR="00D15558" w:rsidRPr="00AE5BA5" w:rsidRDefault="00D15558" w:rsidP="00C444B8">
            <w:pPr>
              <w:rPr>
                <w:rFonts w:ascii="Arial" w:hAnsi="Arial" w:cs="Arial"/>
                <w:sz w:val="20"/>
                <w:szCs w:val="20"/>
              </w:rPr>
            </w:pPr>
          </w:p>
          <w:p w14:paraId="2CC4F3D5" w14:textId="77777777" w:rsidR="00D15558" w:rsidRPr="00AE5BA5" w:rsidRDefault="00D15558" w:rsidP="00C444B8">
            <w:pPr>
              <w:rPr>
                <w:rFonts w:ascii="Arial" w:hAnsi="Arial" w:cs="Arial"/>
                <w:sz w:val="20"/>
                <w:szCs w:val="20"/>
              </w:rPr>
            </w:pPr>
          </w:p>
        </w:tc>
      </w:tr>
      <w:tr w:rsidR="00D15558" w:rsidRPr="00AE5BA5" w14:paraId="0E23DA4F" w14:textId="77777777" w:rsidTr="00C444B8">
        <w:tc>
          <w:tcPr>
            <w:tcW w:w="4644" w:type="dxa"/>
            <w:shd w:val="clear" w:color="auto" w:fill="FFFFFF"/>
          </w:tcPr>
          <w:p w14:paraId="4BA9C3F5" w14:textId="111304E8" w:rsidR="00D15558" w:rsidRPr="00AE5BA5" w:rsidRDefault="00D15558" w:rsidP="00C444B8">
            <w:pPr>
              <w:rPr>
                <w:rFonts w:ascii="Arial" w:hAnsi="Arial" w:cs="Arial"/>
                <w:sz w:val="20"/>
                <w:szCs w:val="20"/>
              </w:rPr>
            </w:pPr>
            <w:r w:rsidRPr="00AE5BA5">
              <w:rPr>
                <w:rFonts w:ascii="Arial" w:hAnsi="Arial" w:cs="Arial"/>
                <w:sz w:val="20"/>
                <w:szCs w:val="20"/>
              </w:rPr>
              <w:t>…describe what jihad is.</w:t>
            </w:r>
          </w:p>
        </w:tc>
        <w:tc>
          <w:tcPr>
            <w:tcW w:w="993" w:type="dxa"/>
            <w:shd w:val="clear" w:color="auto" w:fill="FFFFFF"/>
          </w:tcPr>
          <w:p w14:paraId="4ACF5C4E" w14:textId="77777777" w:rsidR="00D15558" w:rsidRPr="00AE5BA5" w:rsidRDefault="00D15558" w:rsidP="00C444B8">
            <w:pPr>
              <w:rPr>
                <w:rFonts w:ascii="Arial" w:hAnsi="Arial" w:cs="Arial"/>
                <w:sz w:val="20"/>
                <w:szCs w:val="20"/>
              </w:rPr>
            </w:pPr>
          </w:p>
        </w:tc>
        <w:tc>
          <w:tcPr>
            <w:tcW w:w="4501" w:type="dxa"/>
            <w:shd w:val="clear" w:color="auto" w:fill="FFFFFF"/>
          </w:tcPr>
          <w:p w14:paraId="7FD66E45" w14:textId="77777777" w:rsidR="00D15558" w:rsidRPr="00AE5BA5" w:rsidRDefault="00D15558" w:rsidP="00C444B8">
            <w:pPr>
              <w:rPr>
                <w:rFonts w:ascii="Arial" w:hAnsi="Arial" w:cs="Arial"/>
                <w:sz w:val="20"/>
                <w:szCs w:val="20"/>
              </w:rPr>
            </w:pPr>
          </w:p>
          <w:p w14:paraId="60514181" w14:textId="77777777" w:rsidR="00D15558" w:rsidRPr="00AE5BA5" w:rsidRDefault="00D15558" w:rsidP="00C444B8">
            <w:pPr>
              <w:rPr>
                <w:rFonts w:ascii="Arial" w:hAnsi="Arial" w:cs="Arial"/>
                <w:sz w:val="20"/>
                <w:szCs w:val="20"/>
              </w:rPr>
            </w:pPr>
          </w:p>
          <w:p w14:paraId="1014EF0F" w14:textId="77777777" w:rsidR="00D15558" w:rsidRPr="00AE5BA5" w:rsidRDefault="00D15558" w:rsidP="00C444B8">
            <w:pPr>
              <w:rPr>
                <w:rFonts w:ascii="Arial" w:hAnsi="Arial" w:cs="Arial"/>
                <w:sz w:val="20"/>
                <w:szCs w:val="20"/>
              </w:rPr>
            </w:pPr>
          </w:p>
        </w:tc>
      </w:tr>
      <w:tr w:rsidR="00D15558" w:rsidRPr="00AE5BA5" w14:paraId="391B47EF" w14:textId="77777777" w:rsidTr="00C444B8">
        <w:tc>
          <w:tcPr>
            <w:tcW w:w="4644" w:type="dxa"/>
            <w:shd w:val="clear" w:color="auto" w:fill="FFFFFF"/>
          </w:tcPr>
          <w:p w14:paraId="0730148F" w14:textId="0618E976" w:rsidR="00D15558" w:rsidRPr="00AE5BA5" w:rsidRDefault="00D15558" w:rsidP="00C444B8">
            <w:pPr>
              <w:rPr>
                <w:rFonts w:ascii="Arial" w:hAnsi="Arial" w:cs="Arial"/>
                <w:sz w:val="20"/>
                <w:szCs w:val="20"/>
              </w:rPr>
            </w:pPr>
            <w:r w:rsidRPr="00AE5BA5">
              <w:rPr>
                <w:rFonts w:ascii="Arial" w:hAnsi="Arial" w:cs="Arial"/>
                <w:sz w:val="20"/>
                <w:szCs w:val="20"/>
              </w:rPr>
              <w:t>…explain the origins of jihad.</w:t>
            </w:r>
          </w:p>
        </w:tc>
        <w:tc>
          <w:tcPr>
            <w:tcW w:w="993" w:type="dxa"/>
            <w:shd w:val="clear" w:color="auto" w:fill="FFFFFF"/>
          </w:tcPr>
          <w:p w14:paraId="5A9153F7" w14:textId="77777777" w:rsidR="00D15558" w:rsidRPr="00AE5BA5" w:rsidRDefault="00D15558" w:rsidP="00C444B8">
            <w:pPr>
              <w:rPr>
                <w:rFonts w:ascii="Arial" w:hAnsi="Arial" w:cs="Arial"/>
                <w:sz w:val="20"/>
                <w:szCs w:val="20"/>
              </w:rPr>
            </w:pPr>
          </w:p>
        </w:tc>
        <w:tc>
          <w:tcPr>
            <w:tcW w:w="4501" w:type="dxa"/>
            <w:shd w:val="clear" w:color="auto" w:fill="FFFFFF"/>
          </w:tcPr>
          <w:p w14:paraId="284AD632" w14:textId="77777777" w:rsidR="00D15558" w:rsidRPr="00AE5BA5" w:rsidRDefault="00D15558" w:rsidP="00C444B8">
            <w:pPr>
              <w:rPr>
                <w:rFonts w:ascii="Arial" w:hAnsi="Arial" w:cs="Arial"/>
                <w:sz w:val="20"/>
                <w:szCs w:val="20"/>
              </w:rPr>
            </w:pPr>
          </w:p>
          <w:p w14:paraId="5A07F7F5" w14:textId="77777777" w:rsidR="00D15558" w:rsidRPr="00AE5BA5" w:rsidRDefault="00D15558" w:rsidP="00C444B8">
            <w:pPr>
              <w:rPr>
                <w:rFonts w:ascii="Arial" w:hAnsi="Arial" w:cs="Arial"/>
                <w:sz w:val="20"/>
                <w:szCs w:val="20"/>
              </w:rPr>
            </w:pPr>
          </w:p>
          <w:p w14:paraId="144F1668" w14:textId="77777777" w:rsidR="00D15558" w:rsidRPr="00AE5BA5" w:rsidRDefault="00D15558" w:rsidP="00C444B8">
            <w:pPr>
              <w:rPr>
                <w:rFonts w:ascii="Arial" w:hAnsi="Arial" w:cs="Arial"/>
                <w:sz w:val="20"/>
                <w:szCs w:val="20"/>
              </w:rPr>
            </w:pPr>
          </w:p>
        </w:tc>
      </w:tr>
      <w:tr w:rsidR="00D15558" w:rsidRPr="00AE5BA5" w14:paraId="4AB77821" w14:textId="77777777" w:rsidTr="00C444B8">
        <w:tc>
          <w:tcPr>
            <w:tcW w:w="4644" w:type="dxa"/>
            <w:shd w:val="clear" w:color="auto" w:fill="FFFFFF"/>
          </w:tcPr>
          <w:p w14:paraId="2E2C9BE7" w14:textId="6D056152" w:rsidR="00D15558" w:rsidRPr="00AE5BA5" w:rsidRDefault="00D15558" w:rsidP="00C444B8">
            <w:pPr>
              <w:rPr>
                <w:rFonts w:ascii="Arial" w:hAnsi="Arial" w:cs="Arial"/>
                <w:sz w:val="20"/>
                <w:szCs w:val="20"/>
              </w:rPr>
            </w:pPr>
            <w:r w:rsidRPr="00AE5BA5">
              <w:rPr>
                <w:rFonts w:ascii="Arial" w:hAnsi="Arial" w:cs="Arial"/>
                <w:sz w:val="20"/>
                <w:szCs w:val="20"/>
              </w:rPr>
              <w:t>…explain the differences between lesser and greater jihad, and the conditions for declaration of lesser jihad, including reference to Surah 2: 190–194 and 22: 39.</w:t>
            </w:r>
          </w:p>
        </w:tc>
        <w:tc>
          <w:tcPr>
            <w:tcW w:w="993" w:type="dxa"/>
            <w:shd w:val="clear" w:color="auto" w:fill="FFFFFF"/>
          </w:tcPr>
          <w:p w14:paraId="0065BF45" w14:textId="77777777" w:rsidR="00D15558" w:rsidRPr="00AE5BA5" w:rsidRDefault="00D15558" w:rsidP="00C444B8">
            <w:pPr>
              <w:rPr>
                <w:rFonts w:ascii="Arial" w:hAnsi="Arial" w:cs="Arial"/>
                <w:sz w:val="20"/>
                <w:szCs w:val="20"/>
              </w:rPr>
            </w:pPr>
          </w:p>
        </w:tc>
        <w:tc>
          <w:tcPr>
            <w:tcW w:w="4501" w:type="dxa"/>
            <w:shd w:val="clear" w:color="auto" w:fill="FFFFFF"/>
          </w:tcPr>
          <w:p w14:paraId="7EC049E4" w14:textId="77777777" w:rsidR="00D15558" w:rsidRPr="00AE5BA5" w:rsidRDefault="00D15558" w:rsidP="00C444B8">
            <w:pPr>
              <w:rPr>
                <w:rFonts w:ascii="Arial" w:hAnsi="Arial" w:cs="Arial"/>
                <w:sz w:val="20"/>
                <w:szCs w:val="20"/>
              </w:rPr>
            </w:pPr>
          </w:p>
          <w:p w14:paraId="31DFB281" w14:textId="77777777" w:rsidR="00D15558" w:rsidRPr="00AE5BA5" w:rsidRDefault="00D15558" w:rsidP="00C444B8">
            <w:pPr>
              <w:rPr>
                <w:rFonts w:ascii="Arial" w:hAnsi="Arial" w:cs="Arial"/>
                <w:sz w:val="20"/>
                <w:szCs w:val="20"/>
              </w:rPr>
            </w:pPr>
          </w:p>
          <w:p w14:paraId="5A675F14" w14:textId="77777777" w:rsidR="00D15558" w:rsidRPr="00AE5BA5" w:rsidRDefault="00D15558" w:rsidP="00C444B8">
            <w:pPr>
              <w:rPr>
                <w:rFonts w:ascii="Arial" w:hAnsi="Arial" w:cs="Arial"/>
                <w:sz w:val="20"/>
                <w:szCs w:val="20"/>
              </w:rPr>
            </w:pPr>
          </w:p>
        </w:tc>
      </w:tr>
      <w:tr w:rsidR="00D15558" w:rsidRPr="00AE5BA5" w14:paraId="6FFEA6E2" w14:textId="77777777" w:rsidTr="00C444B8">
        <w:tc>
          <w:tcPr>
            <w:tcW w:w="4644" w:type="dxa"/>
            <w:shd w:val="clear" w:color="auto" w:fill="FFFFFF"/>
          </w:tcPr>
          <w:p w14:paraId="272F088D" w14:textId="1E6F2E1D" w:rsidR="00D15558" w:rsidRPr="00AE5BA5" w:rsidRDefault="00D15558" w:rsidP="00C444B8">
            <w:pPr>
              <w:rPr>
                <w:rFonts w:ascii="Arial" w:hAnsi="Arial" w:cs="Arial"/>
                <w:sz w:val="20"/>
                <w:szCs w:val="20"/>
              </w:rPr>
            </w:pPr>
            <w:r w:rsidRPr="00AE5BA5">
              <w:rPr>
                <w:rFonts w:ascii="Arial" w:hAnsi="Arial" w:cs="Arial"/>
                <w:sz w:val="20"/>
                <w:szCs w:val="20"/>
              </w:rPr>
              <w:t>…explain the importance of jihad in the life of Muslims.</w:t>
            </w:r>
            <w:bookmarkStart w:id="0" w:name="_GoBack"/>
            <w:bookmarkEnd w:id="0"/>
          </w:p>
        </w:tc>
        <w:tc>
          <w:tcPr>
            <w:tcW w:w="993" w:type="dxa"/>
            <w:shd w:val="clear" w:color="auto" w:fill="FFFFFF"/>
          </w:tcPr>
          <w:p w14:paraId="5267BDBF" w14:textId="77777777" w:rsidR="00D15558" w:rsidRPr="00AE5BA5" w:rsidRDefault="00D15558" w:rsidP="00C444B8">
            <w:pPr>
              <w:rPr>
                <w:rFonts w:ascii="Arial" w:hAnsi="Arial" w:cs="Arial"/>
                <w:sz w:val="20"/>
                <w:szCs w:val="20"/>
              </w:rPr>
            </w:pPr>
          </w:p>
        </w:tc>
        <w:tc>
          <w:tcPr>
            <w:tcW w:w="4501" w:type="dxa"/>
            <w:shd w:val="clear" w:color="auto" w:fill="FFFFFF"/>
          </w:tcPr>
          <w:p w14:paraId="6DCFD04F" w14:textId="77777777" w:rsidR="00D15558" w:rsidRPr="00AE5BA5" w:rsidRDefault="00D15558" w:rsidP="00C444B8">
            <w:pPr>
              <w:rPr>
                <w:rFonts w:ascii="Arial" w:hAnsi="Arial" w:cs="Arial"/>
                <w:sz w:val="20"/>
                <w:szCs w:val="20"/>
              </w:rPr>
            </w:pPr>
          </w:p>
          <w:p w14:paraId="5877518C" w14:textId="77777777" w:rsidR="00D15558" w:rsidRPr="00AE5BA5" w:rsidRDefault="00D15558" w:rsidP="00C444B8">
            <w:pPr>
              <w:rPr>
                <w:rFonts w:ascii="Arial" w:hAnsi="Arial" w:cs="Arial"/>
                <w:sz w:val="20"/>
                <w:szCs w:val="20"/>
              </w:rPr>
            </w:pPr>
          </w:p>
          <w:p w14:paraId="70E72EE3" w14:textId="77777777" w:rsidR="00D15558" w:rsidRPr="00AE5BA5" w:rsidRDefault="00D15558" w:rsidP="00C444B8">
            <w:pPr>
              <w:rPr>
                <w:rFonts w:ascii="Arial" w:hAnsi="Arial" w:cs="Arial"/>
                <w:sz w:val="20"/>
                <w:szCs w:val="20"/>
              </w:rPr>
            </w:pPr>
          </w:p>
        </w:tc>
      </w:tr>
      <w:tr w:rsidR="00D15558" w:rsidRPr="00AE5BA5" w14:paraId="2BECD4DE" w14:textId="77777777" w:rsidTr="00C444B8">
        <w:tc>
          <w:tcPr>
            <w:tcW w:w="4644" w:type="dxa"/>
            <w:shd w:val="clear" w:color="auto" w:fill="FFFFFF"/>
          </w:tcPr>
          <w:p w14:paraId="04B0E9DA" w14:textId="7951A05A" w:rsidR="00D15558" w:rsidRPr="00AE5BA5" w:rsidRDefault="00D15558" w:rsidP="00C444B8">
            <w:pPr>
              <w:rPr>
                <w:rFonts w:ascii="Arial" w:hAnsi="Arial" w:cs="Arial"/>
                <w:sz w:val="20"/>
                <w:szCs w:val="20"/>
              </w:rPr>
            </w:pPr>
            <w:r w:rsidRPr="00AE5BA5">
              <w:rPr>
                <w:rFonts w:ascii="Arial" w:hAnsi="Arial" w:cs="Arial"/>
                <w:b/>
                <w:i/>
                <w:sz w:val="20"/>
                <w:szCs w:val="20"/>
              </w:rPr>
              <w:lastRenderedPageBreak/>
              <w:t>I can</w:t>
            </w:r>
            <w:r w:rsidRPr="00AE5BA5">
              <w:rPr>
                <w:rFonts w:ascii="Arial" w:hAnsi="Arial" w:cs="Arial"/>
                <w:b/>
                <w:sz w:val="20"/>
                <w:szCs w:val="20"/>
              </w:rPr>
              <w:t>…</w:t>
            </w:r>
          </w:p>
        </w:tc>
        <w:tc>
          <w:tcPr>
            <w:tcW w:w="993" w:type="dxa"/>
            <w:shd w:val="clear" w:color="auto" w:fill="FFFFFF"/>
          </w:tcPr>
          <w:p w14:paraId="1207F344" w14:textId="4B819DDF" w:rsidR="00D15558" w:rsidRPr="00AE5BA5" w:rsidRDefault="00D15558" w:rsidP="00C444B8">
            <w:pPr>
              <w:rPr>
                <w:rFonts w:ascii="Arial" w:hAnsi="Arial" w:cs="Arial"/>
                <w:sz w:val="20"/>
                <w:szCs w:val="20"/>
              </w:rPr>
            </w:pPr>
            <w:r w:rsidRPr="00AE5BA5">
              <w:rPr>
                <w:rFonts w:ascii="Arial" w:hAnsi="Arial" w:cs="Arial"/>
                <w:b/>
                <w:sz w:val="20"/>
                <w:szCs w:val="20"/>
              </w:rPr>
              <w:t>Colour</w:t>
            </w:r>
          </w:p>
        </w:tc>
        <w:tc>
          <w:tcPr>
            <w:tcW w:w="4501" w:type="dxa"/>
            <w:shd w:val="clear" w:color="auto" w:fill="FFFFFF"/>
          </w:tcPr>
          <w:p w14:paraId="560C2B7A" w14:textId="4692538C" w:rsidR="00D15558" w:rsidRPr="00AE5BA5" w:rsidRDefault="00D15558" w:rsidP="00C444B8">
            <w:pPr>
              <w:rPr>
                <w:rFonts w:ascii="Arial" w:hAnsi="Arial" w:cs="Arial"/>
                <w:sz w:val="20"/>
                <w:szCs w:val="20"/>
              </w:rPr>
            </w:pPr>
            <w:r w:rsidRPr="00AE5BA5">
              <w:rPr>
                <w:rFonts w:ascii="Arial" w:hAnsi="Arial" w:cs="Arial"/>
                <w:b/>
                <w:sz w:val="20"/>
                <w:szCs w:val="20"/>
              </w:rPr>
              <w:t>Evidence of success/target for improvement</w:t>
            </w:r>
          </w:p>
        </w:tc>
      </w:tr>
      <w:tr w:rsidR="00D15558" w:rsidRPr="00AE5BA5" w14:paraId="27875BB0" w14:textId="77777777" w:rsidTr="00C444B8">
        <w:tc>
          <w:tcPr>
            <w:tcW w:w="4644" w:type="dxa"/>
            <w:shd w:val="clear" w:color="auto" w:fill="FFFFFF"/>
          </w:tcPr>
          <w:p w14:paraId="5AFA21FB" w14:textId="7E518FCD" w:rsidR="00D15558" w:rsidRPr="00AE5BA5" w:rsidRDefault="00D15558" w:rsidP="00C444B8">
            <w:pPr>
              <w:rPr>
                <w:rFonts w:ascii="Arial" w:hAnsi="Arial" w:cs="Arial"/>
                <w:sz w:val="20"/>
                <w:szCs w:val="20"/>
              </w:rPr>
            </w:pPr>
            <w:r w:rsidRPr="00AE5BA5">
              <w:rPr>
                <w:rFonts w:ascii="Arial" w:hAnsi="Arial" w:cs="Arial"/>
                <w:sz w:val="20"/>
                <w:szCs w:val="20"/>
              </w:rPr>
              <w:t>…explain the Sunni and Shi’a celebrations of Id-ul-Adha and Id-ul-Fitr, and Shi’a commemorations of Id-ul-Ghadeer and Ashura.</w:t>
            </w:r>
          </w:p>
        </w:tc>
        <w:tc>
          <w:tcPr>
            <w:tcW w:w="993" w:type="dxa"/>
            <w:shd w:val="clear" w:color="auto" w:fill="FFFFFF"/>
          </w:tcPr>
          <w:p w14:paraId="48F681A9" w14:textId="77777777" w:rsidR="00D15558" w:rsidRPr="00AE5BA5" w:rsidRDefault="00D15558" w:rsidP="00C444B8">
            <w:pPr>
              <w:rPr>
                <w:rFonts w:ascii="Arial" w:hAnsi="Arial" w:cs="Arial"/>
                <w:sz w:val="20"/>
                <w:szCs w:val="20"/>
              </w:rPr>
            </w:pPr>
          </w:p>
        </w:tc>
        <w:tc>
          <w:tcPr>
            <w:tcW w:w="4501" w:type="dxa"/>
            <w:shd w:val="clear" w:color="auto" w:fill="FFFFFF"/>
          </w:tcPr>
          <w:p w14:paraId="74804298" w14:textId="77777777" w:rsidR="00D15558" w:rsidRPr="00AE5BA5" w:rsidRDefault="00D15558" w:rsidP="00C444B8">
            <w:pPr>
              <w:rPr>
                <w:rFonts w:ascii="Arial" w:hAnsi="Arial" w:cs="Arial"/>
                <w:sz w:val="20"/>
                <w:szCs w:val="20"/>
              </w:rPr>
            </w:pPr>
          </w:p>
          <w:p w14:paraId="7787C025" w14:textId="77777777" w:rsidR="00D15558" w:rsidRPr="00AE5BA5" w:rsidRDefault="00D15558" w:rsidP="00C444B8">
            <w:pPr>
              <w:rPr>
                <w:rFonts w:ascii="Arial" w:hAnsi="Arial" w:cs="Arial"/>
                <w:sz w:val="20"/>
                <w:szCs w:val="20"/>
              </w:rPr>
            </w:pPr>
          </w:p>
          <w:p w14:paraId="33D90451" w14:textId="77777777" w:rsidR="00D15558" w:rsidRPr="00AE5BA5" w:rsidRDefault="00D15558" w:rsidP="00C444B8">
            <w:pPr>
              <w:rPr>
                <w:rFonts w:ascii="Arial" w:hAnsi="Arial" w:cs="Arial"/>
                <w:sz w:val="20"/>
                <w:szCs w:val="20"/>
              </w:rPr>
            </w:pPr>
          </w:p>
        </w:tc>
      </w:tr>
      <w:tr w:rsidR="00D15558" w:rsidRPr="00AE5BA5" w14:paraId="785DEA21" w14:textId="77777777" w:rsidTr="00C444B8">
        <w:tc>
          <w:tcPr>
            <w:tcW w:w="4644" w:type="dxa"/>
            <w:shd w:val="clear" w:color="auto" w:fill="FFFFFF"/>
          </w:tcPr>
          <w:p w14:paraId="1A07D8F2" w14:textId="45FA73DE" w:rsidR="00D15558" w:rsidRPr="00AE5BA5" w:rsidRDefault="00D15558" w:rsidP="00C444B8">
            <w:pPr>
              <w:rPr>
                <w:rFonts w:ascii="Arial" w:hAnsi="Arial" w:cs="Arial"/>
                <w:sz w:val="20"/>
                <w:szCs w:val="20"/>
              </w:rPr>
            </w:pPr>
            <w:r w:rsidRPr="00AE5BA5">
              <w:rPr>
                <w:rFonts w:ascii="Arial" w:hAnsi="Arial" w:cs="Arial"/>
                <w:sz w:val="20"/>
                <w:szCs w:val="20"/>
              </w:rPr>
              <w:t>…explain the origins and significance of these celebrations and commemorations for Sunni and Shi’a Muslims with reference to sources of wisdom and authority, including Surah 37: 77–111 and Surah 5: 3.</w:t>
            </w:r>
          </w:p>
        </w:tc>
        <w:tc>
          <w:tcPr>
            <w:tcW w:w="993" w:type="dxa"/>
            <w:shd w:val="clear" w:color="auto" w:fill="FFFFFF"/>
          </w:tcPr>
          <w:p w14:paraId="3A1A7BE7" w14:textId="77777777" w:rsidR="00D15558" w:rsidRPr="00AE5BA5" w:rsidRDefault="00D15558" w:rsidP="00C444B8">
            <w:pPr>
              <w:rPr>
                <w:rFonts w:ascii="Arial" w:hAnsi="Arial" w:cs="Arial"/>
                <w:sz w:val="20"/>
                <w:szCs w:val="20"/>
              </w:rPr>
            </w:pPr>
          </w:p>
        </w:tc>
        <w:tc>
          <w:tcPr>
            <w:tcW w:w="4501" w:type="dxa"/>
            <w:shd w:val="clear" w:color="auto" w:fill="FFFFFF"/>
          </w:tcPr>
          <w:p w14:paraId="2DE34042" w14:textId="77777777" w:rsidR="00D15558" w:rsidRPr="00AE5BA5" w:rsidRDefault="00D15558" w:rsidP="00C444B8">
            <w:pPr>
              <w:rPr>
                <w:rFonts w:ascii="Arial" w:hAnsi="Arial" w:cs="Arial"/>
                <w:sz w:val="20"/>
                <w:szCs w:val="20"/>
              </w:rPr>
            </w:pPr>
          </w:p>
          <w:p w14:paraId="0224DE5A" w14:textId="77777777" w:rsidR="00D15558" w:rsidRPr="00AE5BA5" w:rsidRDefault="00D15558" w:rsidP="00C444B8">
            <w:pPr>
              <w:rPr>
                <w:rFonts w:ascii="Arial" w:hAnsi="Arial" w:cs="Arial"/>
                <w:sz w:val="20"/>
                <w:szCs w:val="20"/>
              </w:rPr>
            </w:pPr>
          </w:p>
          <w:p w14:paraId="25102B68" w14:textId="77777777" w:rsidR="00D15558" w:rsidRPr="00AE5BA5" w:rsidRDefault="00D15558" w:rsidP="00C444B8">
            <w:pPr>
              <w:rPr>
                <w:rFonts w:ascii="Arial" w:hAnsi="Arial" w:cs="Arial"/>
                <w:sz w:val="20"/>
                <w:szCs w:val="20"/>
              </w:rPr>
            </w:pPr>
          </w:p>
        </w:tc>
      </w:tr>
    </w:tbl>
    <w:p w14:paraId="2FFA2BB0" w14:textId="77777777" w:rsidR="004A018A" w:rsidRPr="00AE5BA5" w:rsidRDefault="004A018A" w:rsidP="00317C26">
      <w:pPr>
        <w:rPr>
          <w:rFonts w:ascii="Arial" w:hAnsi="Arial" w:cs="Arial"/>
        </w:rPr>
      </w:pPr>
    </w:p>
    <w:sectPr w:rsidR="004A018A" w:rsidRPr="00AE5BA5" w:rsidSect="00E72708">
      <w:headerReference w:type="even" r:id="rId8"/>
      <w:headerReference w:type="default" r:id="rId9"/>
      <w:footerReference w:type="even" r:id="rId10"/>
      <w:footerReference w:type="default" r:id="rId11"/>
      <w:headerReference w:type="first" r:id="rId12"/>
      <w:footerReference w:type="first" r:id="rId13"/>
      <w:pgSz w:w="11900" w:h="16840"/>
      <w:pgMar w:top="1938" w:right="985" w:bottom="184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7839C" w14:textId="77777777" w:rsidR="008233A6" w:rsidRDefault="008233A6" w:rsidP="00951F84">
      <w:r>
        <w:separator/>
      </w:r>
    </w:p>
  </w:endnote>
  <w:endnote w:type="continuationSeparator" w:id="0">
    <w:p w14:paraId="74C674F3" w14:textId="77777777" w:rsidR="008233A6" w:rsidRDefault="008233A6" w:rsidP="0095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yriadPro-Semibold">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F5E1F" w14:textId="77777777" w:rsidR="00D85B1D" w:rsidRDefault="00D85B1D" w:rsidP="00951F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ABBF4" w14:textId="77777777" w:rsidR="00D85B1D" w:rsidRDefault="00D85B1D" w:rsidP="00951F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E88F1" w14:textId="77777777" w:rsidR="00D85B1D" w:rsidRPr="00AE5BA5" w:rsidRDefault="00D85B1D" w:rsidP="00951F84">
    <w:pPr>
      <w:pStyle w:val="Footer"/>
      <w:framePr w:wrap="around" w:vAnchor="text" w:hAnchor="margin" w:xAlign="right" w:y="1"/>
      <w:rPr>
        <w:rStyle w:val="PageNumber"/>
        <w:rFonts w:ascii="Arial" w:hAnsi="Arial"/>
      </w:rPr>
    </w:pPr>
    <w:r w:rsidRPr="00AE5BA5">
      <w:rPr>
        <w:rStyle w:val="PageNumber"/>
        <w:rFonts w:ascii="Arial" w:hAnsi="Arial"/>
      </w:rPr>
      <w:fldChar w:fldCharType="begin"/>
    </w:r>
    <w:r w:rsidRPr="00AE5BA5">
      <w:rPr>
        <w:rStyle w:val="PageNumber"/>
        <w:rFonts w:ascii="Arial" w:hAnsi="Arial"/>
      </w:rPr>
      <w:instrText xml:space="preserve">PAGE  </w:instrText>
    </w:r>
    <w:r w:rsidRPr="00AE5BA5">
      <w:rPr>
        <w:rStyle w:val="PageNumber"/>
        <w:rFonts w:ascii="Arial" w:hAnsi="Arial"/>
      </w:rPr>
      <w:fldChar w:fldCharType="separate"/>
    </w:r>
    <w:r w:rsidR="00663AE7">
      <w:rPr>
        <w:rStyle w:val="PageNumber"/>
        <w:rFonts w:ascii="Arial" w:hAnsi="Arial"/>
        <w:noProof/>
      </w:rPr>
      <w:t>3</w:t>
    </w:r>
    <w:r w:rsidRPr="00AE5BA5">
      <w:rPr>
        <w:rStyle w:val="PageNumber"/>
        <w:rFonts w:ascii="Arial" w:hAnsi="Arial"/>
      </w:rPr>
      <w:fldChar w:fldCharType="end"/>
    </w:r>
  </w:p>
  <w:p w14:paraId="61F852F3" w14:textId="2D615A82" w:rsidR="00D85B1D" w:rsidRDefault="007D03BB" w:rsidP="00951F84">
    <w:pPr>
      <w:pStyle w:val="Footer"/>
      <w:ind w:right="360"/>
    </w:pPr>
    <w:r>
      <w:rPr>
        <w:noProof/>
        <w:lang w:val="en-GB" w:eastAsia="en-GB"/>
      </w:rPr>
      <mc:AlternateContent>
        <mc:Choice Requires="wps">
          <w:drawing>
            <wp:anchor distT="0" distB="0" distL="114300" distR="114300" simplePos="0" relativeHeight="251656192" behindDoc="0" locked="0" layoutInCell="1" allowOverlap="1" wp14:anchorId="00DC2545" wp14:editId="2427FEA9">
              <wp:simplePos x="0" y="0"/>
              <wp:positionH relativeFrom="column">
                <wp:posOffset>-342900</wp:posOffset>
              </wp:positionH>
              <wp:positionV relativeFrom="paragraph">
                <wp:posOffset>-76835</wp:posOffset>
              </wp:positionV>
              <wp:extent cx="2971800" cy="571500"/>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168D4" w14:textId="77777777" w:rsidR="00D85B1D" w:rsidRPr="00AE5BA5" w:rsidRDefault="00D85B1D" w:rsidP="00951F84">
                          <w:pPr>
                            <w:pStyle w:val="AHead"/>
                            <w:spacing w:after="57" w:line="240" w:lineRule="atLeast"/>
                            <w:rPr>
                              <w:rFonts w:ascii="Arial" w:hAnsi="Arial" w:cs="Times New Roman"/>
                              <w:color w:val="000000"/>
                              <w:sz w:val="20"/>
                              <w:szCs w:val="20"/>
                            </w:rPr>
                          </w:pPr>
                          <w:r w:rsidRPr="00AE5BA5">
                            <w:rPr>
                              <w:rFonts w:ascii="Arial" w:hAnsi="Arial" w:cs="Times New Roman"/>
                              <w:color w:val="000000"/>
                              <w:sz w:val="20"/>
                              <w:szCs w:val="20"/>
                            </w:rPr>
                            <w:t>© Oxford University Press, 2016</w:t>
                          </w:r>
                        </w:p>
                        <w:p w14:paraId="38CF5822" w14:textId="77777777" w:rsidR="00D85B1D" w:rsidRPr="00AE5BA5" w:rsidRDefault="00D85B1D" w:rsidP="00951F84">
                          <w:pPr>
                            <w:pStyle w:val="AHead"/>
                            <w:spacing w:line="240" w:lineRule="atLeast"/>
                            <w:rPr>
                              <w:rFonts w:ascii="Arial" w:hAnsi="Arial" w:cs="Times New Roman"/>
                              <w:color w:val="000000"/>
                              <w:sz w:val="20"/>
                              <w:szCs w:val="20"/>
                            </w:rPr>
                          </w:pPr>
                          <w:r w:rsidRPr="00AE5BA5">
                            <w:rPr>
                              <w:rFonts w:ascii="Arial" w:hAnsi="Arial" w:cs="Times New Roman"/>
                              <w:color w:val="000000"/>
                              <w:sz w:val="20"/>
                              <w:szCs w:val="20"/>
                            </w:rPr>
                            <w:t>www.oxfordsecondary.co.uk/acknowledgements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C2545" id="_x0000_t202" coordsize="21600,21600" o:spt="202" path="m,l,21600r21600,l21600,xe">
              <v:stroke joinstyle="miter"/>
              <v:path gradientshapeok="t" o:connecttype="rect"/>
            </v:shapetype>
            <v:shape id="Text Box 4" o:spid="_x0000_s1026" type="#_x0000_t202" style="position:absolute;margin-left:-27pt;margin-top:-6.05pt;width:234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" filled="f" stroked="f">
              <v:textbox inset=",7.2pt,,7.2pt">
                <w:txbxContent>
                  <w:p w14:paraId="2B7168D4" w14:textId="77777777" w:rsidR="00D85B1D" w:rsidRPr="00AE5BA5" w:rsidRDefault="00D85B1D" w:rsidP="00951F84">
                    <w:pPr>
                      <w:pStyle w:val="AHead"/>
                      <w:spacing w:after="57" w:line="240" w:lineRule="atLeast"/>
                      <w:rPr>
                        <w:rFonts w:ascii="Arial" w:hAnsi="Arial" w:cs="Times New Roman"/>
                        <w:color w:val="000000"/>
                        <w:sz w:val="20"/>
                        <w:szCs w:val="20"/>
                      </w:rPr>
                    </w:pPr>
                    <w:r w:rsidRPr="00AE5BA5">
                      <w:rPr>
                        <w:rFonts w:ascii="Arial" w:hAnsi="Arial" w:cs="Times New Roman"/>
                        <w:color w:val="000000"/>
                        <w:sz w:val="20"/>
                        <w:szCs w:val="20"/>
                      </w:rPr>
                      <w:t>© Oxford University Press, 2016</w:t>
                    </w:r>
                  </w:p>
                  <w:p w14:paraId="38CF5822" w14:textId="77777777" w:rsidR="00D85B1D" w:rsidRPr="00AE5BA5" w:rsidRDefault="00D85B1D" w:rsidP="00951F84">
                    <w:pPr>
                      <w:pStyle w:val="AHead"/>
                      <w:spacing w:line="240" w:lineRule="atLeast"/>
                      <w:rPr>
                        <w:rFonts w:ascii="Arial" w:hAnsi="Arial" w:cs="Times New Roman"/>
                        <w:color w:val="000000"/>
                        <w:sz w:val="20"/>
                        <w:szCs w:val="20"/>
                      </w:rPr>
                    </w:pPr>
                    <w:r w:rsidRPr="00AE5BA5">
                      <w:rPr>
                        <w:rFonts w:ascii="Arial" w:hAnsi="Arial" w:cs="Times New Roman"/>
                        <w:color w:val="000000"/>
                        <w:sz w:val="20"/>
                        <w:szCs w:val="20"/>
                      </w:rPr>
                      <w:t>www.oxfordsecondary.co.uk/acknowledgements</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94E73" w14:textId="77777777" w:rsidR="005D73B4" w:rsidRDefault="005D7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28310" w14:textId="77777777" w:rsidR="008233A6" w:rsidRDefault="008233A6" w:rsidP="00951F84">
      <w:r>
        <w:separator/>
      </w:r>
    </w:p>
  </w:footnote>
  <w:footnote w:type="continuationSeparator" w:id="0">
    <w:p w14:paraId="09C22B8E" w14:textId="77777777" w:rsidR="008233A6" w:rsidRDefault="008233A6" w:rsidP="0095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B4C60" w14:textId="7EB52CEE" w:rsidR="00D85B1D" w:rsidRDefault="00663AE7">
    <w:pPr>
      <w:pStyle w:val="Header"/>
    </w:pPr>
    <w:r>
      <w:rPr>
        <w:noProof/>
      </w:rPr>
      <w:pict w14:anchorId="0789B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29" type="#_x0000_t75" style="position:absolute;margin-left:0;margin-top:0;width:595.3pt;height:841.9pt;z-index:-251657216;mso-wrap-edited:f;mso-position-horizontal:center;mso-position-horizontal-relative:margin;mso-position-vertical:center;mso-position-vertical-relative:margin" wrapcoords="1306 673 1306 942 2775 981 10800 981 626 1250 626 2058 735 2212 843 2212 843 19657 20648 19657 20675 11444 20784 1596 9331 1596 9331 1289 10773 981 8243 673 1306 673">
          <v:imagedata r:id="rId1" o:title="EDXL Islam WS 3 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B2B3B" w14:textId="5F303A5A" w:rsidR="00D85B1D" w:rsidRDefault="00663AE7">
    <w:pPr>
      <w:pStyle w:val="Header"/>
    </w:pPr>
    <w:r>
      <w:rPr>
        <w:noProof/>
      </w:rPr>
      <w:pict w14:anchorId="583B8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28" type="#_x0000_t75" style="position:absolute;margin-left:0;margin-top:0;width:595.3pt;height:841.9pt;z-index:-251658240;mso-wrap-edited:f;mso-position-horizontal:center;mso-position-horizontal-relative:margin;mso-position-vertical:center;mso-position-vertical-relative:margin" wrapcoords="1306 673 1306 942 2775 981 10800 981 626 1250 626 2058 735 2212 843 2212 843 19657 20648 19657 20675 11444 20784 1596 9331 1596 9331 1289 10773 981 8243 673 1306 673">
          <v:imagedata r:id="rId1" o:title="EDXL Islam WS 3 A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79C8A" w14:textId="48F380AC" w:rsidR="00D85B1D" w:rsidRDefault="00663AE7">
    <w:pPr>
      <w:pStyle w:val="Header"/>
    </w:pPr>
    <w:r>
      <w:rPr>
        <w:noProof/>
      </w:rPr>
      <w:pict w14:anchorId="409C3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30" type="#_x0000_t75" style="position:absolute;margin-left:0;margin-top:0;width:595.3pt;height:841.9pt;z-index:-251656192;mso-wrap-edited:f;mso-position-horizontal:center;mso-position-horizontal-relative:margin;mso-position-vertical:center;mso-position-vertical-relative:margin" wrapcoords="1306 673 1306 942 2775 981 10800 981 626 1250 626 2058 735 2212 843 2212 843 19657 20648 19657 20675 11444 20784 1596 9331 1596 9331 1289 10773 981 8243 673 1306 673">
          <v:imagedata r:id="rId1" o:title="EDXL Islam WS 3 A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FA6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B77806"/>
    <w:multiLevelType w:val="hybridMultilevel"/>
    <w:tmpl w:val="A77247D4"/>
    <w:lvl w:ilvl="0" w:tplc="5EAE9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76F63"/>
    <w:multiLevelType w:val="hybridMultilevel"/>
    <w:tmpl w:val="0B68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B1088"/>
    <w:multiLevelType w:val="hybridMultilevel"/>
    <w:tmpl w:val="8FB22B5C"/>
    <w:lvl w:ilvl="0" w:tplc="EAE017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83EF7"/>
    <w:multiLevelType w:val="hybridMultilevel"/>
    <w:tmpl w:val="10FAC7D2"/>
    <w:lvl w:ilvl="0" w:tplc="8D3EFB6C">
      <w:start w:val="1"/>
      <w:numFmt w:val="decimal"/>
      <w:lvlText w:val="%1."/>
      <w:lvlJc w:val="left"/>
      <w:pPr>
        <w:ind w:left="360"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5" w15:restartNumberingAfterBreak="0">
    <w:nsid w:val="3AE65409"/>
    <w:multiLevelType w:val="hybridMultilevel"/>
    <w:tmpl w:val="E7707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97892"/>
    <w:multiLevelType w:val="hybridMultilevel"/>
    <w:tmpl w:val="E26AAF72"/>
    <w:lvl w:ilvl="0" w:tplc="C1182D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37F2A"/>
    <w:multiLevelType w:val="hybridMultilevel"/>
    <w:tmpl w:val="487C4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5657C5"/>
    <w:multiLevelType w:val="hybridMultilevel"/>
    <w:tmpl w:val="F4A4C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0F297A"/>
    <w:multiLevelType w:val="hybridMultilevel"/>
    <w:tmpl w:val="D4FA1108"/>
    <w:lvl w:ilvl="0" w:tplc="D37E43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7379E9"/>
    <w:multiLevelType w:val="hybridMultilevel"/>
    <w:tmpl w:val="252EB7C8"/>
    <w:lvl w:ilvl="0" w:tplc="0214F6F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D36CF2"/>
    <w:multiLevelType w:val="hybridMultilevel"/>
    <w:tmpl w:val="42703D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D92E33"/>
    <w:multiLevelType w:val="hybridMultilevel"/>
    <w:tmpl w:val="9482D2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AE09F7"/>
    <w:multiLevelType w:val="hybridMultilevel"/>
    <w:tmpl w:val="035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603C8"/>
    <w:multiLevelType w:val="hybridMultilevel"/>
    <w:tmpl w:val="334424F8"/>
    <w:lvl w:ilvl="0" w:tplc="A3BC14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4A0FBE"/>
    <w:multiLevelType w:val="hybridMultilevel"/>
    <w:tmpl w:val="1D42E1CA"/>
    <w:lvl w:ilvl="0" w:tplc="F918BA5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7"/>
  </w:num>
  <w:num w:numId="5">
    <w:abstractNumId w:val="12"/>
  </w:num>
  <w:num w:numId="6">
    <w:abstractNumId w:val="11"/>
  </w:num>
  <w:num w:numId="7">
    <w:abstractNumId w:val="6"/>
  </w:num>
  <w:num w:numId="8">
    <w:abstractNumId w:val="14"/>
  </w:num>
  <w:num w:numId="9">
    <w:abstractNumId w:val="1"/>
  </w:num>
  <w:num w:numId="10">
    <w:abstractNumId w:val="15"/>
  </w:num>
  <w:num w:numId="11">
    <w:abstractNumId w:val="9"/>
  </w:num>
  <w:num w:numId="12">
    <w:abstractNumId w:val="13"/>
  </w:num>
  <w:num w:numId="13">
    <w:abstractNumId w:val="8"/>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13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DB"/>
    <w:rsid w:val="000742A8"/>
    <w:rsid w:val="000F1A82"/>
    <w:rsid w:val="00156C43"/>
    <w:rsid w:val="001D76F0"/>
    <w:rsid w:val="002D62EF"/>
    <w:rsid w:val="00314163"/>
    <w:rsid w:val="00317C26"/>
    <w:rsid w:val="003300CE"/>
    <w:rsid w:val="0037602F"/>
    <w:rsid w:val="003E733C"/>
    <w:rsid w:val="00403352"/>
    <w:rsid w:val="00417C10"/>
    <w:rsid w:val="004A00D0"/>
    <w:rsid w:val="004A018A"/>
    <w:rsid w:val="004D4D9E"/>
    <w:rsid w:val="00525497"/>
    <w:rsid w:val="005A7460"/>
    <w:rsid w:val="005D73B4"/>
    <w:rsid w:val="006220B3"/>
    <w:rsid w:val="00663AE7"/>
    <w:rsid w:val="0069624E"/>
    <w:rsid w:val="006971D2"/>
    <w:rsid w:val="007D03BB"/>
    <w:rsid w:val="007D2698"/>
    <w:rsid w:val="007F6811"/>
    <w:rsid w:val="008233A6"/>
    <w:rsid w:val="00852677"/>
    <w:rsid w:val="008B4759"/>
    <w:rsid w:val="00945EDB"/>
    <w:rsid w:val="00951F84"/>
    <w:rsid w:val="009C491D"/>
    <w:rsid w:val="009E10D8"/>
    <w:rsid w:val="00A40D98"/>
    <w:rsid w:val="00A456D0"/>
    <w:rsid w:val="00A866AE"/>
    <w:rsid w:val="00AE5BA5"/>
    <w:rsid w:val="00B66299"/>
    <w:rsid w:val="00C75E71"/>
    <w:rsid w:val="00D15558"/>
    <w:rsid w:val="00D20448"/>
    <w:rsid w:val="00D759BC"/>
    <w:rsid w:val="00D85B1D"/>
    <w:rsid w:val="00E72708"/>
    <w:rsid w:val="00F01022"/>
    <w:rsid w:val="00FE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31"/>
    <o:shapelayout v:ext="edit">
      <o:idmap v:ext="edit" data="1"/>
    </o:shapelayout>
  </w:shapeDefaults>
  <w:decimalSymbol w:val="."/>
  <w:listSeparator w:val=","/>
  <w14:docId w14:val="474A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AF0641"/>
    <w:pPr>
      <w:keepNext/>
      <w:keepLines/>
      <w:spacing w:before="200" w:line="259" w:lineRule="auto"/>
      <w:outlineLvl w:val="1"/>
    </w:pPr>
    <w:rPr>
      <w:rFonts w:ascii="Calibri" w:eastAsia="MS Gothic" w:hAnsi="Calibri"/>
      <w:b/>
      <w:bCs/>
      <w:color w:val="4F81BD"/>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EDB"/>
    <w:pPr>
      <w:tabs>
        <w:tab w:val="center" w:pos="4320"/>
        <w:tab w:val="right" w:pos="8640"/>
      </w:tabs>
    </w:pPr>
  </w:style>
  <w:style w:type="character" w:customStyle="1" w:styleId="HeaderChar">
    <w:name w:val="Header Char"/>
    <w:basedOn w:val="DefaultParagraphFont"/>
    <w:link w:val="Header"/>
    <w:uiPriority w:val="99"/>
    <w:rsid w:val="00945EDB"/>
  </w:style>
  <w:style w:type="paragraph" w:styleId="Footer">
    <w:name w:val="footer"/>
    <w:basedOn w:val="Normal"/>
    <w:link w:val="FooterChar"/>
    <w:uiPriority w:val="99"/>
    <w:unhideWhenUsed/>
    <w:rsid w:val="00945EDB"/>
    <w:pPr>
      <w:tabs>
        <w:tab w:val="center" w:pos="4320"/>
        <w:tab w:val="right" w:pos="8640"/>
      </w:tabs>
    </w:pPr>
  </w:style>
  <w:style w:type="character" w:customStyle="1" w:styleId="FooterChar">
    <w:name w:val="Footer Char"/>
    <w:basedOn w:val="DefaultParagraphFont"/>
    <w:link w:val="Footer"/>
    <w:uiPriority w:val="99"/>
    <w:rsid w:val="00945EDB"/>
  </w:style>
  <w:style w:type="paragraph" w:customStyle="1" w:styleId="AHead">
    <w:name w:val="•A Head"/>
    <w:basedOn w:val="Normal"/>
    <w:uiPriority w:val="99"/>
    <w:rsid w:val="00945EDB"/>
    <w:pPr>
      <w:widowControl w:val="0"/>
      <w:tabs>
        <w:tab w:val="left" w:pos="1620"/>
      </w:tabs>
      <w:suppressAutoHyphens/>
      <w:autoSpaceDE w:val="0"/>
      <w:autoSpaceDN w:val="0"/>
      <w:adjustRightInd w:val="0"/>
      <w:spacing w:line="480" w:lineRule="atLeast"/>
      <w:textAlignment w:val="center"/>
    </w:pPr>
    <w:rPr>
      <w:rFonts w:ascii="MyriadPro-Semibold" w:hAnsi="MyriadPro-Semibold" w:cs="MyriadPro-Semibold"/>
      <w:color w:val="004A94"/>
      <w:sz w:val="44"/>
      <w:szCs w:val="44"/>
    </w:rPr>
  </w:style>
  <w:style w:type="character" w:styleId="PageNumber">
    <w:name w:val="page number"/>
    <w:uiPriority w:val="99"/>
    <w:unhideWhenUsed/>
    <w:rsid w:val="00237340"/>
  </w:style>
  <w:style w:type="paragraph" w:customStyle="1" w:styleId="Bodytextworksheet">
    <w:name w:val="Bodytext (worksheet)"/>
    <w:basedOn w:val="Normal"/>
    <w:autoRedefine/>
    <w:qFormat/>
    <w:rsid w:val="00AF0641"/>
    <w:pPr>
      <w:spacing w:after="240"/>
    </w:pPr>
    <w:rPr>
      <w:rFonts w:ascii="Arial" w:hAnsi="Arial"/>
      <w:sz w:val="20"/>
      <w:lang w:val="en-GB"/>
    </w:rPr>
  </w:style>
  <w:style w:type="character" w:customStyle="1" w:styleId="Heading2Char">
    <w:name w:val="Heading 2 Char"/>
    <w:link w:val="Heading2"/>
    <w:uiPriority w:val="9"/>
    <w:rsid w:val="00AF0641"/>
    <w:rPr>
      <w:rFonts w:ascii="Calibri" w:eastAsia="MS Gothic" w:hAnsi="Calibri"/>
      <w:b/>
      <w:bCs/>
      <w:color w:val="4F81BD"/>
      <w:sz w:val="26"/>
      <w:szCs w:val="26"/>
      <w:lang w:eastAsia="en-US"/>
    </w:rPr>
  </w:style>
  <w:style w:type="paragraph" w:customStyle="1" w:styleId="ColorfulList-Accent11">
    <w:name w:val="Colorful List - Accent 11"/>
    <w:basedOn w:val="Normal"/>
    <w:uiPriority w:val="34"/>
    <w:qFormat/>
    <w:rsid w:val="000E6B95"/>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0E6B95"/>
    <w:rPr>
      <w:rFonts w:ascii="Tahoma" w:hAnsi="Tahoma"/>
      <w:sz w:val="16"/>
      <w:szCs w:val="16"/>
    </w:rPr>
  </w:style>
  <w:style w:type="character" w:customStyle="1" w:styleId="BalloonTextChar">
    <w:name w:val="Balloon Text Char"/>
    <w:link w:val="BalloonText"/>
    <w:uiPriority w:val="99"/>
    <w:semiHidden/>
    <w:rsid w:val="000E6B95"/>
    <w:rPr>
      <w:rFonts w:ascii="Tahoma" w:hAnsi="Tahoma" w:cs="Tahoma"/>
      <w:sz w:val="16"/>
      <w:szCs w:val="16"/>
      <w:lang w:val="en-US" w:eastAsia="en-US"/>
    </w:rPr>
  </w:style>
  <w:style w:type="character" w:styleId="CommentReference">
    <w:name w:val="annotation reference"/>
    <w:uiPriority w:val="99"/>
    <w:semiHidden/>
    <w:unhideWhenUsed/>
    <w:rsid w:val="00230E70"/>
    <w:rPr>
      <w:sz w:val="16"/>
      <w:szCs w:val="16"/>
    </w:rPr>
  </w:style>
  <w:style w:type="paragraph" w:styleId="CommentText">
    <w:name w:val="annotation text"/>
    <w:basedOn w:val="Normal"/>
    <w:link w:val="CommentTextChar"/>
    <w:uiPriority w:val="99"/>
    <w:semiHidden/>
    <w:unhideWhenUsed/>
    <w:rsid w:val="00230E70"/>
    <w:rPr>
      <w:sz w:val="20"/>
      <w:szCs w:val="20"/>
    </w:rPr>
  </w:style>
  <w:style w:type="character" w:customStyle="1" w:styleId="CommentTextChar">
    <w:name w:val="Comment Text Char"/>
    <w:link w:val="CommentText"/>
    <w:uiPriority w:val="99"/>
    <w:semiHidden/>
    <w:rsid w:val="00230E70"/>
    <w:rPr>
      <w:lang w:val="en-US" w:eastAsia="en-US"/>
    </w:rPr>
  </w:style>
  <w:style w:type="paragraph" w:styleId="CommentSubject">
    <w:name w:val="annotation subject"/>
    <w:basedOn w:val="CommentText"/>
    <w:next w:val="CommentText"/>
    <w:link w:val="CommentSubjectChar"/>
    <w:uiPriority w:val="99"/>
    <w:semiHidden/>
    <w:unhideWhenUsed/>
    <w:rsid w:val="00230E70"/>
    <w:rPr>
      <w:b/>
      <w:bCs/>
    </w:rPr>
  </w:style>
  <w:style w:type="character" w:customStyle="1" w:styleId="CommentSubjectChar">
    <w:name w:val="Comment Subject Char"/>
    <w:link w:val="CommentSubject"/>
    <w:uiPriority w:val="99"/>
    <w:semiHidden/>
    <w:rsid w:val="00230E70"/>
    <w:rPr>
      <w:b/>
      <w:bCs/>
      <w:lang w:val="en-US" w:eastAsia="en-US"/>
    </w:rPr>
  </w:style>
  <w:style w:type="table" w:styleId="TableGrid">
    <w:name w:val="Table Grid"/>
    <w:basedOn w:val="TableNormal"/>
    <w:uiPriority w:val="59"/>
    <w:rsid w:val="008B4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E0B2B11D76E45A4A8CA10C7FC0931" ma:contentTypeVersion="20" ma:contentTypeDescription="Create a new document." ma:contentTypeScope="" ma:versionID="f480f0e97bcf7e6ea435bba64c474ce2">
  <xsd:schema xmlns:xsd="http://www.w3.org/2001/XMLSchema" xmlns:xs="http://www.w3.org/2001/XMLSchema" xmlns:p="http://schemas.microsoft.com/office/2006/metadata/properties" xmlns:ns2="2ae8b9b8-deb7-4e47-ba09-cc2898df0d8c" xmlns:ns3="baff96f5-a7d4-4f1d-8526-ffc6a0e3c1dd" targetNamespace="http://schemas.microsoft.com/office/2006/metadata/properties" ma:root="true" ma:fieldsID="c656060c42fcb9b913b267268bc8f422" ns2:_="" ns3:_="">
    <xsd:import namespace="2ae8b9b8-deb7-4e47-ba09-cc2898df0d8c"/>
    <xsd:import namespace="baff96f5-a7d4-4f1d-8526-ffc6a0e3c1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Beth" minOccurs="0"/>
                <xsd:element ref="ns2:MediaServiceLocation"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b9b8-deb7-4e47-ba09-cc2898df0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Beth" ma:index="19" nillable="true" ma:displayName="Beth" ma:format="DateTime" ma:internalName="Beth">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f716dc5-a102-461f-8ebd-7330aa7d30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f96f5-a7d4-4f1d-8526-ffc6a0e3c1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046488-a493-40a3-aad1-5cc745c4a11b}" ma:internalName="TaxCatchAll" ma:showField="CatchAllData" ma:web="baff96f5-a7d4-4f1d-8526-ffc6a0e3c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ff96f5-a7d4-4f1d-8526-ffc6a0e3c1dd" xsi:nil="true"/>
    <lcf76f155ced4ddcb4097134ff3c332f xmlns="2ae8b9b8-deb7-4e47-ba09-cc2898df0d8c">
      <Terms xmlns="http://schemas.microsoft.com/office/infopath/2007/PartnerControls"/>
    </lcf76f155ced4ddcb4097134ff3c332f>
    <Beth xmlns="2ae8b9b8-deb7-4e47-ba09-cc2898df0d8c" xsi:nil="true"/>
    <DateandTime xmlns="2ae8b9b8-deb7-4e47-ba09-cc2898df0d8c" xsi:nil="true"/>
  </documentManagement>
</p:properties>
</file>

<file path=customXml/itemProps1.xml><?xml version="1.0" encoding="utf-8"?>
<ds:datastoreItem xmlns:ds="http://schemas.openxmlformats.org/officeDocument/2006/customXml" ds:itemID="{053B2DA3-78C0-41F4-A71B-4991DE95CFEC}"/>
</file>

<file path=customXml/itemProps2.xml><?xml version="1.0" encoding="utf-8"?>
<ds:datastoreItem xmlns:ds="http://schemas.openxmlformats.org/officeDocument/2006/customXml" ds:itemID="{0C02B447-CEF1-45F6-B420-DB5A150DEB44}"/>
</file>

<file path=customXml/itemProps3.xml><?xml version="1.0" encoding="utf-8"?>
<ds:datastoreItem xmlns:ds="http://schemas.openxmlformats.org/officeDocument/2006/customXml" ds:itemID="{2DFB4CFE-9331-46E3-BA8D-93843C6D8F45}"/>
</file>

<file path=docProps/app.xml><?xml version="1.0" encoding="utf-8"?>
<Properties xmlns="http://schemas.openxmlformats.org/officeDocument/2006/extended-properties" xmlns:vt="http://schemas.openxmlformats.org/officeDocument/2006/docPropsVTypes">
  <Template>D60F1405</Template>
  <TotalTime>0</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Links>
    <vt:vector size="24" baseType="variant">
      <vt:variant>
        <vt:i4>6881291</vt:i4>
      </vt:variant>
      <vt:variant>
        <vt:i4>-1</vt:i4>
      </vt:variant>
      <vt:variant>
        <vt:i4>2110</vt:i4>
      </vt:variant>
      <vt:variant>
        <vt:i4>1</vt:i4>
      </vt:variant>
      <vt:variant>
        <vt:lpwstr>EDXL Christ WS 1 A4</vt:lpwstr>
      </vt:variant>
      <vt:variant>
        <vt:lpwstr/>
      </vt:variant>
      <vt:variant>
        <vt:i4>6881291</vt:i4>
      </vt:variant>
      <vt:variant>
        <vt:i4>-1</vt:i4>
      </vt:variant>
      <vt:variant>
        <vt:i4>2111</vt:i4>
      </vt:variant>
      <vt:variant>
        <vt:i4>1</vt:i4>
      </vt:variant>
      <vt:variant>
        <vt:lpwstr>EDXL Christ WS 1 A4</vt:lpwstr>
      </vt:variant>
      <vt:variant>
        <vt:lpwstr/>
      </vt:variant>
      <vt:variant>
        <vt:i4>6881291</vt:i4>
      </vt:variant>
      <vt:variant>
        <vt:i4>-1</vt:i4>
      </vt:variant>
      <vt:variant>
        <vt:i4>2112</vt:i4>
      </vt:variant>
      <vt:variant>
        <vt:i4>1</vt:i4>
      </vt:variant>
      <vt:variant>
        <vt:lpwstr>EDXL Christ WS 1 A4</vt:lpwstr>
      </vt:variant>
      <vt:variant>
        <vt:lpwstr/>
      </vt:variant>
      <vt:variant>
        <vt:i4>3014735</vt:i4>
      </vt:variant>
      <vt:variant>
        <vt:i4>-1</vt:i4>
      </vt:variant>
      <vt:variant>
        <vt:i4>1034</vt:i4>
      </vt:variant>
      <vt:variant>
        <vt:i4>1</vt:i4>
      </vt:variant>
      <vt:variant>
        <vt:lpwstr>2016-05-18 15_18_16-Avallain Author_BW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2017-09-26T09:25:00Z</dcterms:created>
  <dcterms:modified xsi:type="dcterms:W3CDTF">2017-09-26T09:25:00Z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0x0101009B9E0B2B11D76E45A4A8CA10C7FC0931</vt:lpwstr>
  </property>
</Properties>
</file>